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B" w:rsidRDefault="00D37BAE" w:rsidP="00D37BAE">
      <w:pPr>
        <w:jc w:val="center"/>
        <w:rPr>
          <w:rFonts w:ascii="Tahoma" w:hAnsi="Tahoma"/>
          <w:b/>
          <w:color w:val="2E74B5" w:themeColor="accent1" w:themeShade="BF"/>
          <w:sz w:val="72"/>
          <w:szCs w:val="72"/>
        </w:rPr>
      </w:pPr>
      <w:r w:rsidRPr="00ED752F">
        <w:rPr>
          <w:rFonts w:ascii="Tahoma" w:hAnsi="Tahoma"/>
          <w:b/>
          <w:color w:val="2E74B5" w:themeColor="accent1" w:themeShade="BF"/>
          <w:sz w:val="72"/>
          <w:szCs w:val="72"/>
        </w:rPr>
        <w:t xml:space="preserve">The City of Lafayette    </w:t>
      </w:r>
    </w:p>
    <w:p w:rsidR="00D37BAE" w:rsidRPr="00ED752F" w:rsidRDefault="00D37BAE" w:rsidP="00D37BAE">
      <w:pPr>
        <w:jc w:val="center"/>
        <w:rPr>
          <w:rFonts w:ascii="Tahoma" w:hAnsi="Tahoma"/>
          <w:b/>
          <w:color w:val="2E74B5" w:themeColor="accent1" w:themeShade="BF"/>
          <w:sz w:val="72"/>
          <w:szCs w:val="72"/>
        </w:rPr>
      </w:pPr>
      <w:r w:rsidRPr="00ED752F">
        <w:rPr>
          <w:rFonts w:ascii="Tahoma" w:hAnsi="Tahoma"/>
          <w:b/>
          <w:color w:val="2E74B5" w:themeColor="accent1" w:themeShade="BF"/>
          <w:sz w:val="72"/>
          <w:szCs w:val="72"/>
        </w:rPr>
        <w:t>Water Works Plant</w:t>
      </w:r>
    </w:p>
    <w:p w:rsidR="00D37BAE" w:rsidRPr="00ED752F" w:rsidRDefault="00D37BAE" w:rsidP="00D37BAE">
      <w:pPr>
        <w:jc w:val="center"/>
        <w:rPr>
          <w:rFonts w:ascii="Tahoma" w:hAnsi="Tahoma"/>
          <w:b/>
          <w:color w:val="2E74B5" w:themeColor="accent1" w:themeShade="BF"/>
          <w:sz w:val="72"/>
          <w:szCs w:val="72"/>
        </w:rPr>
      </w:pPr>
      <w:r w:rsidRPr="00ED752F">
        <w:rPr>
          <w:rFonts w:ascii="Tahoma" w:hAnsi="Tahoma"/>
          <w:b/>
          <w:color w:val="2E74B5" w:themeColor="accent1" w:themeShade="BF"/>
          <w:sz w:val="72"/>
          <w:szCs w:val="72"/>
        </w:rPr>
        <w:t>Annual Report</w:t>
      </w:r>
    </w:p>
    <w:p w:rsidR="00D37BAE" w:rsidRDefault="00D37BAE" w:rsidP="00D37BAE">
      <w:pPr>
        <w:jc w:val="center"/>
        <w:rPr>
          <w:rFonts w:ascii="Tahoma" w:hAnsi="Tahoma"/>
          <w:b/>
          <w:color w:val="2E74B5" w:themeColor="accent1" w:themeShade="BF"/>
          <w:sz w:val="72"/>
          <w:szCs w:val="72"/>
        </w:rPr>
      </w:pPr>
      <w:r w:rsidRPr="00ED752F">
        <w:rPr>
          <w:rFonts w:ascii="Tahoma" w:hAnsi="Tahoma"/>
          <w:b/>
          <w:color w:val="2E74B5" w:themeColor="accent1" w:themeShade="BF"/>
          <w:sz w:val="72"/>
          <w:szCs w:val="72"/>
        </w:rPr>
        <w:t>20</w:t>
      </w:r>
      <w:r>
        <w:rPr>
          <w:rFonts w:ascii="Tahoma" w:hAnsi="Tahoma"/>
          <w:b/>
          <w:color w:val="2E74B5" w:themeColor="accent1" w:themeShade="BF"/>
          <w:sz w:val="72"/>
          <w:szCs w:val="72"/>
        </w:rPr>
        <w:t>1</w:t>
      </w:r>
      <w:r w:rsidR="00426E95">
        <w:rPr>
          <w:rFonts w:ascii="Tahoma" w:hAnsi="Tahoma"/>
          <w:b/>
          <w:color w:val="2E74B5" w:themeColor="accent1" w:themeShade="BF"/>
          <w:sz w:val="72"/>
          <w:szCs w:val="72"/>
        </w:rPr>
        <w:t>8</w:t>
      </w:r>
    </w:p>
    <w:p w:rsidR="008352D7" w:rsidRDefault="008352D7" w:rsidP="00D37BAE">
      <w:pPr>
        <w:jc w:val="center"/>
        <w:rPr>
          <w:rFonts w:ascii="Tahoma" w:hAnsi="Tahoma"/>
          <w:b/>
          <w:color w:val="2E74B5" w:themeColor="accent1" w:themeShade="BF"/>
          <w:sz w:val="72"/>
          <w:szCs w:val="72"/>
        </w:rPr>
      </w:pPr>
    </w:p>
    <w:p w:rsidR="00426E95" w:rsidRDefault="008352D7" w:rsidP="00D37BAE">
      <w:pPr>
        <w:jc w:val="center"/>
        <w:rPr>
          <w:rFonts w:ascii="Tahoma" w:hAnsi="Tahoma"/>
          <w:color w:val="2E74B5" w:themeColor="accent1" w:themeShade="BF"/>
          <w:sz w:val="72"/>
          <w:szCs w:val="72"/>
        </w:rPr>
      </w:pPr>
      <w:r>
        <w:rPr>
          <w:rFonts w:ascii="Tahoma" w:hAnsi="Tahoma"/>
          <w:noProof/>
          <w:color w:val="2E74B5" w:themeColor="accent1" w:themeShade="BF"/>
          <w:sz w:val="72"/>
          <w:szCs w:val="72"/>
        </w:rPr>
        <w:drawing>
          <wp:inline distT="0" distB="0" distL="0" distR="0">
            <wp:extent cx="5194300" cy="3895725"/>
            <wp:effectExtent l="1587" t="0" r="7938" b="793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381.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5194300" cy="3895725"/>
                    </a:xfrm>
                    <a:prstGeom prst="rect">
                      <a:avLst/>
                    </a:prstGeom>
                  </pic:spPr>
                </pic:pic>
              </a:graphicData>
            </a:graphic>
          </wp:inline>
        </w:drawing>
      </w:r>
    </w:p>
    <w:p w:rsidR="00617340" w:rsidRPr="00BD17AB" w:rsidRDefault="00617340" w:rsidP="00617340">
      <w:pPr>
        <w:pStyle w:val="Subtitle"/>
        <w:ind w:left="0" w:right="0"/>
        <w:jc w:val="center"/>
        <w:rPr>
          <w:rFonts w:ascii="Tahoma" w:hAnsi="Tahoma" w:cs="Tahoma"/>
          <w:sz w:val="52"/>
          <w:szCs w:val="52"/>
        </w:rPr>
      </w:pPr>
      <w:r w:rsidRPr="00BD17AB">
        <w:rPr>
          <w:rFonts w:ascii="Batang" w:eastAsia="Batang" w:hAnsi="Batang" w:cs="Tahoma"/>
          <w:b/>
          <w:sz w:val="40"/>
          <w:szCs w:val="40"/>
        </w:rPr>
        <w:lastRenderedPageBreak/>
        <w:t>Ron Hurst, Assistant Superintendent</w:t>
      </w:r>
    </w:p>
    <w:p w:rsidR="00617340" w:rsidRPr="0021661F" w:rsidRDefault="00617340" w:rsidP="00AE0FBB">
      <w:pPr>
        <w:pStyle w:val="Subtitle"/>
        <w:ind w:left="0"/>
        <w:jc w:val="center"/>
        <w:rPr>
          <w:rFonts w:ascii="Tahoma" w:hAnsi="Tahoma" w:cs="Tahoma"/>
          <w:b/>
          <w:sz w:val="52"/>
          <w:szCs w:val="52"/>
        </w:rPr>
      </w:pPr>
      <w:r w:rsidRPr="0021661F">
        <w:rPr>
          <w:rFonts w:ascii="Tahoma" w:hAnsi="Tahoma" w:cs="Tahoma"/>
          <w:b/>
          <w:sz w:val="52"/>
          <w:szCs w:val="52"/>
        </w:rPr>
        <w:t>Lafayette Water Works Mission Statement</w:t>
      </w:r>
    </w:p>
    <w:p w:rsidR="00617340" w:rsidRPr="00BD17AB" w:rsidRDefault="00617340" w:rsidP="00617340">
      <w:pPr>
        <w:pStyle w:val="BodyTextIndent"/>
        <w:ind w:left="0"/>
        <w:rPr>
          <w:rFonts w:ascii="Tahoma" w:hAnsi="Tahoma"/>
        </w:rPr>
      </w:pPr>
    </w:p>
    <w:p w:rsidR="00617340" w:rsidRPr="00BD17AB" w:rsidRDefault="00617340" w:rsidP="00617340">
      <w:pPr>
        <w:pStyle w:val="BodyTextIndent"/>
        <w:ind w:left="0"/>
        <w:rPr>
          <w:rFonts w:ascii="Tahoma" w:hAnsi="Tahoma"/>
          <w:sz w:val="36"/>
          <w:szCs w:val="36"/>
        </w:rPr>
      </w:pPr>
      <w:r w:rsidRPr="00BD17AB">
        <w:rPr>
          <w:rFonts w:ascii="Tahoma" w:hAnsi="Tahoma"/>
          <w:sz w:val="36"/>
          <w:szCs w:val="36"/>
        </w:rPr>
        <w:t>The Lafayette Water Works is munici</w:t>
      </w:r>
      <w:r w:rsidR="00A6208B">
        <w:rPr>
          <w:rFonts w:ascii="Tahoma" w:hAnsi="Tahoma"/>
          <w:sz w:val="36"/>
          <w:szCs w:val="36"/>
        </w:rPr>
        <w:t>pally owned and operated water u</w:t>
      </w:r>
      <w:r w:rsidRPr="00BD17AB">
        <w:rPr>
          <w:rFonts w:ascii="Tahoma" w:hAnsi="Tahoma"/>
          <w:sz w:val="36"/>
          <w:szCs w:val="36"/>
        </w:rPr>
        <w:t xml:space="preserve">tility.  It is our purpose under the direction of the Mayor, Common Council, Board of Public Works and Safety and Superintendent, to provide its customers with potable water, with adequate pressure, quality and quantity and to work with the Fire Department to maintain the fire hydrants and </w:t>
      </w:r>
      <w:r w:rsidR="00A6208B">
        <w:rPr>
          <w:rFonts w:ascii="Tahoma" w:hAnsi="Tahoma"/>
          <w:sz w:val="36"/>
          <w:szCs w:val="36"/>
        </w:rPr>
        <w:t xml:space="preserve">a </w:t>
      </w:r>
      <w:r w:rsidRPr="00BD17AB">
        <w:rPr>
          <w:rFonts w:ascii="Tahoma" w:hAnsi="Tahoma"/>
          <w:sz w:val="36"/>
          <w:szCs w:val="36"/>
        </w:rPr>
        <w:t>distribution system that provides fire protection to its customers.</w:t>
      </w:r>
    </w:p>
    <w:p w:rsidR="00617340" w:rsidRPr="00BD17AB" w:rsidRDefault="00617340" w:rsidP="00617340">
      <w:pPr>
        <w:pStyle w:val="BodyTextIndent"/>
        <w:ind w:left="0"/>
        <w:rPr>
          <w:rFonts w:ascii="Tahoma" w:hAnsi="Tahoma"/>
          <w:sz w:val="36"/>
          <w:szCs w:val="36"/>
        </w:rPr>
      </w:pPr>
    </w:p>
    <w:p w:rsidR="00617340" w:rsidRPr="00BD17AB" w:rsidRDefault="00617340" w:rsidP="00617340">
      <w:pPr>
        <w:pStyle w:val="BodyTextIndent"/>
        <w:ind w:left="0"/>
        <w:rPr>
          <w:rFonts w:ascii="Tahoma" w:hAnsi="Tahoma"/>
          <w:sz w:val="36"/>
          <w:szCs w:val="36"/>
        </w:rPr>
      </w:pPr>
      <w:r w:rsidRPr="00BD17AB">
        <w:rPr>
          <w:rFonts w:ascii="Tahoma" w:hAnsi="Tahoma"/>
          <w:sz w:val="36"/>
          <w:szCs w:val="36"/>
        </w:rPr>
        <w:t>To accomplish this purpose</w:t>
      </w:r>
      <w:r w:rsidR="00A6208B">
        <w:rPr>
          <w:rFonts w:ascii="Tahoma" w:hAnsi="Tahoma"/>
          <w:sz w:val="36"/>
          <w:szCs w:val="36"/>
        </w:rPr>
        <w:t>,</w:t>
      </w:r>
      <w:r w:rsidRPr="00BD17AB">
        <w:rPr>
          <w:rFonts w:ascii="Tahoma" w:hAnsi="Tahoma"/>
          <w:sz w:val="36"/>
          <w:szCs w:val="36"/>
        </w:rPr>
        <w:t xml:space="preserve"> we will pursue p</w:t>
      </w:r>
      <w:r w:rsidR="00A6208B">
        <w:rPr>
          <w:rFonts w:ascii="Tahoma" w:hAnsi="Tahoma"/>
          <w:sz w:val="36"/>
          <w:szCs w:val="36"/>
        </w:rPr>
        <w:t xml:space="preserve">rofessional ethics that promote </w:t>
      </w:r>
      <w:r w:rsidRPr="00BD17AB">
        <w:rPr>
          <w:rFonts w:ascii="Tahoma" w:hAnsi="Tahoma"/>
          <w:sz w:val="36"/>
          <w:szCs w:val="36"/>
        </w:rPr>
        <w:t xml:space="preserve">public health and safety, consumer confidence, customer service, responsible operations, preventative maintenance, accurate laboratory testing, reliable reporting and compliance with EPA and the </w:t>
      </w:r>
      <w:r w:rsidR="00A6208B">
        <w:rPr>
          <w:rFonts w:ascii="Tahoma" w:hAnsi="Tahoma"/>
          <w:sz w:val="36"/>
          <w:szCs w:val="36"/>
        </w:rPr>
        <w:t>IDEM Regulations, AWWA s</w:t>
      </w:r>
      <w:r w:rsidRPr="00BD17AB">
        <w:rPr>
          <w:rFonts w:ascii="Tahoma" w:hAnsi="Tahoma"/>
          <w:sz w:val="36"/>
          <w:szCs w:val="36"/>
        </w:rPr>
        <w:t>tan</w:t>
      </w:r>
      <w:r w:rsidR="00A6208B">
        <w:rPr>
          <w:rFonts w:ascii="Tahoma" w:hAnsi="Tahoma"/>
          <w:sz w:val="36"/>
          <w:szCs w:val="36"/>
        </w:rPr>
        <w:t>dards and other safety programs.  Also, we try to s</w:t>
      </w:r>
      <w:r w:rsidRPr="00BD17AB">
        <w:rPr>
          <w:rFonts w:ascii="Tahoma" w:hAnsi="Tahoma"/>
          <w:sz w:val="36"/>
          <w:szCs w:val="36"/>
        </w:rPr>
        <w:t>how fiscal responsibility to maintain the best user rate possible for our customers.</w:t>
      </w:r>
    </w:p>
    <w:p w:rsidR="00617340" w:rsidRDefault="00617340" w:rsidP="00D37BAE">
      <w:pPr>
        <w:jc w:val="center"/>
        <w:rPr>
          <w:rFonts w:ascii="Tahoma" w:hAnsi="Tahoma"/>
          <w:color w:val="2E74B5" w:themeColor="accent1" w:themeShade="BF"/>
          <w:sz w:val="72"/>
          <w:szCs w:val="72"/>
        </w:rPr>
      </w:pPr>
    </w:p>
    <w:p w:rsidR="007F7434" w:rsidRDefault="007F7434" w:rsidP="007F7434">
      <w:pPr>
        <w:rPr>
          <w:rFonts w:ascii="Tahoma" w:hAnsi="Tahoma"/>
          <w:color w:val="2E74B5" w:themeColor="accent1" w:themeShade="BF"/>
          <w:sz w:val="72"/>
          <w:szCs w:val="72"/>
        </w:rPr>
      </w:pPr>
    </w:p>
    <w:p w:rsidR="0021661F" w:rsidRPr="0021661F" w:rsidRDefault="0021661F" w:rsidP="007F7434">
      <w:pPr>
        <w:jc w:val="center"/>
        <w:rPr>
          <w:rFonts w:ascii="Arial Black" w:hAnsi="Arial Black" w:cs="Tahoma"/>
          <w:i/>
          <w:sz w:val="40"/>
          <w:szCs w:val="40"/>
        </w:rPr>
      </w:pPr>
      <w:r w:rsidRPr="0021661F">
        <w:rPr>
          <w:rFonts w:ascii="Arial Black" w:hAnsi="Arial Black" w:cs="Tahoma"/>
          <w:i/>
          <w:sz w:val="40"/>
          <w:szCs w:val="40"/>
        </w:rPr>
        <w:lastRenderedPageBreak/>
        <w:t>Chuck Reynolds:  Chief of Customer Service</w:t>
      </w:r>
    </w:p>
    <w:p w:rsidR="0021661F" w:rsidRPr="0021661F" w:rsidRDefault="0021661F" w:rsidP="0021661F">
      <w:pPr>
        <w:jc w:val="center"/>
        <w:rPr>
          <w:rFonts w:ascii="Tahoma" w:hAnsi="Tahoma" w:cs="Tahoma"/>
          <w:i/>
          <w:sz w:val="28"/>
          <w:szCs w:val="28"/>
        </w:rPr>
      </w:pPr>
    </w:p>
    <w:p w:rsidR="00CC02DB" w:rsidRDefault="0021661F" w:rsidP="0021661F">
      <w:pPr>
        <w:jc w:val="center"/>
        <w:rPr>
          <w:rFonts w:ascii="Arial Black" w:hAnsi="Arial Black" w:cs="Tahoma"/>
          <w:i/>
          <w:sz w:val="28"/>
          <w:szCs w:val="28"/>
        </w:rPr>
      </w:pPr>
      <w:r w:rsidRPr="0021661F">
        <w:rPr>
          <w:rFonts w:ascii="Arial Black" w:hAnsi="Arial Black" w:cs="Tahoma"/>
          <w:i/>
          <w:sz w:val="28"/>
          <w:szCs w:val="28"/>
        </w:rPr>
        <w:t xml:space="preserve">The Customer Service team has served our water customers in a multitude of ways in 2018. </w:t>
      </w:r>
      <w:r w:rsidR="00CC02DB" w:rsidRPr="0021661F">
        <w:rPr>
          <w:rFonts w:ascii="Arial Black" w:hAnsi="Arial Black" w:cs="Tahoma"/>
          <w:i/>
          <w:sz w:val="28"/>
          <w:szCs w:val="28"/>
        </w:rPr>
        <w:t xml:space="preserve">The Customer Service team is made up of nine members who are dedicated to serving the 29,459 metered </w:t>
      </w:r>
      <w:r w:rsidR="007A3CDF" w:rsidRPr="0021661F">
        <w:rPr>
          <w:rFonts w:ascii="Arial Black" w:hAnsi="Arial Black" w:cs="Tahoma"/>
          <w:i/>
          <w:sz w:val="28"/>
          <w:szCs w:val="28"/>
        </w:rPr>
        <w:t>accounts</w:t>
      </w:r>
      <w:r w:rsidR="007A3CDF">
        <w:rPr>
          <w:rFonts w:ascii="Arial Black" w:hAnsi="Arial Black" w:cs="Tahoma"/>
          <w:i/>
          <w:sz w:val="28"/>
          <w:szCs w:val="28"/>
        </w:rPr>
        <w:t xml:space="preserve"> that</w:t>
      </w:r>
      <w:r w:rsidR="00CC02DB" w:rsidRPr="0021661F">
        <w:rPr>
          <w:rFonts w:ascii="Arial Black" w:hAnsi="Arial Black" w:cs="Tahoma"/>
          <w:i/>
          <w:sz w:val="28"/>
          <w:szCs w:val="28"/>
        </w:rPr>
        <w:t xml:space="preserve"> we currently have</w:t>
      </w:r>
      <w:r w:rsidR="00475372">
        <w:rPr>
          <w:rFonts w:ascii="Arial Black" w:hAnsi="Arial Black" w:cs="Tahoma"/>
          <w:i/>
          <w:sz w:val="28"/>
          <w:szCs w:val="28"/>
        </w:rPr>
        <w:t>,</w:t>
      </w:r>
      <w:r w:rsidR="00CC02DB" w:rsidRPr="0021661F">
        <w:rPr>
          <w:rFonts w:ascii="Arial Black" w:hAnsi="Arial Black" w:cs="Tahoma"/>
          <w:i/>
          <w:sz w:val="28"/>
          <w:szCs w:val="28"/>
        </w:rPr>
        <w:t xml:space="preserve"> in an efficient and professional way. </w:t>
      </w:r>
      <w:r w:rsidR="00CC02DB">
        <w:rPr>
          <w:rFonts w:ascii="Arial Black" w:hAnsi="Arial Black" w:cs="Tahoma"/>
          <w:i/>
          <w:sz w:val="28"/>
          <w:szCs w:val="28"/>
        </w:rPr>
        <w:t xml:space="preserve"> </w:t>
      </w:r>
      <w:r w:rsidRPr="0021661F">
        <w:rPr>
          <w:rFonts w:ascii="Arial Black" w:hAnsi="Arial Black" w:cs="Tahoma"/>
          <w:i/>
          <w:sz w:val="28"/>
          <w:szCs w:val="28"/>
        </w:rPr>
        <w:t xml:space="preserve">There were 22,630 service orders that were performed. </w:t>
      </w:r>
      <w:r w:rsidR="00CC02DB">
        <w:rPr>
          <w:rFonts w:ascii="Arial Black" w:hAnsi="Arial Black" w:cs="Tahoma"/>
          <w:i/>
          <w:sz w:val="28"/>
          <w:szCs w:val="28"/>
        </w:rPr>
        <w:t>These service orders consisted</w:t>
      </w:r>
      <w:r w:rsidRPr="0021661F">
        <w:rPr>
          <w:rFonts w:ascii="Arial Black" w:hAnsi="Arial Black" w:cs="Tahoma"/>
          <w:i/>
          <w:sz w:val="28"/>
          <w:szCs w:val="28"/>
        </w:rPr>
        <w:t xml:space="preserve"> of frozen meters, need reading</w:t>
      </w:r>
      <w:r w:rsidR="00CC02DB">
        <w:rPr>
          <w:rFonts w:ascii="Arial Black" w:hAnsi="Arial Black" w:cs="Tahoma"/>
          <w:i/>
          <w:sz w:val="28"/>
          <w:szCs w:val="28"/>
        </w:rPr>
        <w:t>s</w:t>
      </w:r>
      <w:r w:rsidRPr="0021661F">
        <w:rPr>
          <w:rFonts w:ascii="Arial Black" w:hAnsi="Arial Black" w:cs="Tahoma"/>
          <w:i/>
          <w:sz w:val="28"/>
          <w:szCs w:val="28"/>
        </w:rPr>
        <w:t>, check</w:t>
      </w:r>
      <w:r w:rsidR="00475372">
        <w:rPr>
          <w:rFonts w:ascii="Arial Black" w:hAnsi="Arial Black" w:cs="Tahoma"/>
          <w:i/>
          <w:sz w:val="28"/>
          <w:szCs w:val="28"/>
        </w:rPr>
        <w:t>ing</w:t>
      </w:r>
      <w:r w:rsidRPr="0021661F">
        <w:rPr>
          <w:rFonts w:ascii="Arial Black" w:hAnsi="Arial Black" w:cs="Tahoma"/>
          <w:i/>
          <w:sz w:val="28"/>
          <w:szCs w:val="28"/>
        </w:rPr>
        <w:t xml:space="preserve"> for leaks, verify</w:t>
      </w:r>
      <w:r w:rsidR="00CC02DB">
        <w:rPr>
          <w:rFonts w:ascii="Arial Black" w:hAnsi="Arial Black" w:cs="Tahoma"/>
          <w:i/>
          <w:sz w:val="28"/>
          <w:szCs w:val="28"/>
        </w:rPr>
        <w:t>ing</w:t>
      </w:r>
      <w:r w:rsidRPr="0021661F">
        <w:rPr>
          <w:rFonts w:ascii="Arial Black" w:hAnsi="Arial Black" w:cs="Tahoma"/>
          <w:i/>
          <w:sz w:val="28"/>
          <w:szCs w:val="28"/>
        </w:rPr>
        <w:t xml:space="preserve"> meter information, weekly checks to monitor consumption, check</w:t>
      </w:r>
      <w:r w:rsidR="00475372">
        <w:rPr>
          <w:rFonts w:ascii="Arial Black" w:hAnsi="Arial Black" w:cs="Tahoma"/>
          <w:i/>
          <w:sz w:val="28"/>
          <w:szCs w:val="28"/>
        </w:rPr>
        <w:t>ing</w:t>
      </w:r>
      <w:r w:rsidRPr="0021661F">
        <w:rPr>
          <w:rFonts w:ascii="Arial Black" w:hAnsi="Arial Black" w:cs="Tahoma"/>
          <w:i/>
          <w:sz w:val="28"/>
          <w:szCs w:val="28"/>
        </w:rPr>
        <w:t xml:space="preserve"> for stopped meter</w:t>
      </w:r>
      <w:r w:rsidR="00CC02DB">
        <w:rPr>
          <w:rFonts w:ascii="Arial Black" w:hAnsi="Arial Black" w:cs="Tahoma"/>
          <w:i/>
          <w:sz w:val="28"/>
          <w:szCs w:val="28"/>
        </w:rPr>
        <w:t>s</w:t>
      </w:r>
      <w:r w:rsidRPr="0021661F">
        <w:rPr>
          <w:rFonts w:ascii="Arial Black" w:hAnsi="Arial Black" w:cs="Tahoma"/>
          <w:i/>
          <w:sz w:val="28"/>
          <w:szCs w:val="28"/>
        </w:rPr>
        <w:t>, check</w:t>
      </w:r>
      <w:r w:rsidR="00475372">
        <w:rPr>
          <w:rFonts w:ascii="Arial Black" w:hAnsi="Arial Black" w:cs="Tahoma"/>
          <w:i/>
          <w:sz w:val="28"/>
          <w:szCs w:val="28"/>
        </w:rPr>
        <w:t>ing</w:t>
      </w:r>
      <w:r w:rsidRPr="0021661F">
        <w:rPr>
          <w:rFonts w:ascii="Arial Black" w:hAnsi="Arial Black" w:cs="Tahoma"/>
          <w:i/>
          <w:sz w:val="28"/>
          <w:szCs w:val="28"/>
        </w:rPr>
        <w:t xml:space="preserve"> for damaged equipment, application</w:t>
      </w:r>
      <w:r w:rsidR="00CC02DB">
        <w:rPr>
          <w:rFonts w:ascii="Arial Black" w:hAnsi="Arial Black" w:cs="Tahoma"/>
          <w:i/>
          <w:sz w:val="28"/>
          <w:szCs w:val="28"/>
        </w:rPr>
        <w:t>s</w:t>
      </w:r>
      <w:r w:rsidRPr="0021661F">
        <w:rPr>
          <w:rFonts w:ascii="Arial Black" w:hAnsi="Arial Black" w:cs="Tahoma"/>
          <w:i/>
          <w:sz w:val="28"/>
          <w:szCs w:val="28"/>
        </w:rPr>
        <w:t xml:space="preserve"> and finals for new and existing services, repair</w:t>
      </w:r>
      <w:r w:rsidR="00475372">
        <w:rPr>
          <w:rFonts w:ascii="Arial Black" w:hAnsi="Arial Black" w:cs="Tahoma"/>
          <w:i/>
          <w:sz w:val="28"/>
          <w:szCs w:val="28"/>
        </w:rPr>
        <w:t>ing</w:t>
      </w:r>
      <w:r w:rsidRPr="0021661F">
        <w:rPr>
          <w:rFonts w:ascii="Arial Black" w:hAnsi="Arial Black" w:cs="Tahoma"/>
          <w:i/>
          <w:sz w:val="28"/>
          <w:szCs w:val="28"/>
        </w:rPr>
        <w:t xml:space="preserve"> meter</w:t>
      </w:r>
      <w:r w:rsidR="00CC02DB">
        <w:rPr>
          <w:rFonts w:ascii="Arial Black" w:hAnsi="Arial Black" w:cs="Tahoma"/>
          <w:i/>
          <w:sz w:val="28"/>
          <w:szCs w:val="28"/>
        </w:rPr>
        <w:t>s</w:t>
      </w:r>
      <w:r w:rsidR="00475372">
        <w:rPr>
          <w:rFonts w:ascii="Arial Black" w:hAnsi="Arial Black" w:cs="Tahoma"/>
          <w:i/>
          <w:sz w:val="28"/>
          <w:szCs w:val="28"/>
        </w:rPr>
        <w:t>, replacing</w:t>
      </w:r>
      <w:r w:rsidRPr="0021661F">
        <w:rPr>
          <w:rFonts w:ascii="Arial Black" w:hAnsi="Arial Black" w:cs="Tahoma"/>
          <w:i/>
          <w:sz w:val="28"/>
          <w:szCs w:val="28"/>
        </w:rPr>
        <w:t xml:space="preserve"> antenna</w:t>
      </w:r>
      <w:r w:rsidR="00CC02DB">
        <w:rPr>
          <w:rFonts w:ascii="Arial Black" w:hAnsi="Arial Black" w:cs="Tahoma"/>
          <w:i/>
          <w:sz w:val="28"/>
          <w:szCs w:val="28"/>
        </w:rPr>
        <w:t>s</w:t>
      </w:r>
      <w:r w:rsidR="00475372">
        <w:rPr>
          <w:rFonts w:ascii="Arial Black" w:hAnsi="Arial Black" w:cs="Tahoma"/>
          <w:i/>
          <w:sz w:val="28"/>
          <w:szCs w:val="28"/>
        </w:rPr>
        <w:t>, replacing</w:t>
      </w:r>
      <w:r w:rsidRPr="0021661F">
        <w:rPr>
          <w:rFonts w:ascii="Arial Black" w:hAnsi="Arial Black" w:cs="Tahoma"/>
          <w:i/>
          <w:sz w:val="28"/>
          <w:szCs w:val="28"/>
        </w:rPr>
        <w:t xml:space="preserve"> meter</w:t>
      </w:r>
      <w:r w:rsidR="00CC02DB">
        <w:rPr>
          <w:rFonts w:ascii="Arial Black" w:hAnsi="Arial Black" w:cs="Tahoma"/>
          <w:i/>
          <w:sz w:val="28"/>
          <w:szCs w:val="28"/>
        </w:rPr>
        <w:t>s</w:t>
      </w:r>
      <w:r w:rsidRPr="0021661F">
        <w:rPr>
          <w:rFonts w:ascii="Arial Black" w:hAnsi="Arial Black" w:cs="Tahoma"/>
          <w:i/>
          <w:sz w:val="28"/>
          <w:szCs w:val="28"/>
        </w:rPr>
        <w:t>, test</w:t>
      </w:r>
      <w:r w:rsidR="00475372">
        <w:rPr>
          <w:rFonts w:ascii="Arial Black" w:hAnsi="Arial Black" w:cs="Tahoma"/>
          <w:i/>
          <w:sz w:val="28"/>
          <w:szCs w:val="28"/>
        </w:rPr>
        <w:t>ing</w:t>
      </w:r>
      <w:r w:rsidRPr="0021661F">
        <w:rPr>
          <w:rFonts w:ascii="Arial Black" w:hAnsi="Arial Black" w:cs="Tahoma"/>
          <w:i/>
          <w:sz w:val="28"/>
          <w:szCs w:val="28"/>
        </w:rPr>
        <w:t xml:space="preserve"> meter</w:t>
      </w:r>
      <w:r w:rsidR="00CC02DB">
        <w:rPr>
          <w:rFonts w:ascii="Arial Black" w:hAnsi="Arial Black" w:cs="Tahoma"/>
          <w:i/>
          <w:sz w:val="28"/>
          <w:szCs w:val="28"/>
        </w:rPr>
        <w:t>s</w:t>
      </w:r>
      <w:r w:rsidRPr="0021661F">
        <w:rPr>
          <w:rFonts w:ascii="Arial Black" w:hAnsi="Arial Black" w:cs="Tahoma"/>
          <w:i/>
          <w:sz w:val="28"/>
          <w:szCs w:val="28"/>
        </w:rPr>
        <w:t>, repair</w:t>
      </w:r>
      <w:r w:rsidR="00475372">
        <w:rPr>
          <w:rFonts w:ascii="Arial Black" w:hAnsi="Arial Black" w:cs="Tahoma"/>
          <w:i/>
          <w:sz w:val="28"/>
          <w:szCs w:val="28"/>
        </w:rPr>
        <w:t>ing</w:t>
      </w:r>
      <w:r w:rsidRPr="0021661F">
        <w:rPr>
          <w:rFonts w:ascii="Arial Black" w:hAnsi="Arial Black" w:cs="Tahoma"/>
          <w:i/>
          <w:sz w:val="28"/>
          <w:szCs w:val="28"/>
        </w:rPr>
        <w:t xml:space="preserve"> </w:t>
      </w:r>
      <w:r w:rsidR="00475372">
        <w:rPr>
          <w:rFonts w:ascii="Arial Black" w:hAnsi="Arial Black" w:cs="Tahoma"/>
          <w:i/>
          <w:sz w:val="28"/>
          <w:szCs w:val="28"/>
        </w:rPr>
        <w:t>or replacing</w:t>
      </w:r>
      <w:r w:rsidR="00CC02DB">
        <w:rPr>
          <w:rFonts w:ascii="Arial Black" w:hAnsi="Arial Black" w:cs="Tahoma"/>
          <w:i/>
          <w:sz w:val="28"/>
          <w:szCs w:val="28"/>
        </w:rPr>
        <w:t xml:space="preserve"> lid or bell assemblies</w:t>
      </w:r>
      <w:r w:rsidR="00475372">
        <w:rPr>
          <w:rFonts w:ascii="Arial Black" w:hAnsi="Arial Black" w:cs="Tahoma"/>
          <w:i/>
          <w:sz w:val="28"/>
          <w:szCs w:val="28"/>
        </w:rPr>
        <w:t>, and replacing</w:t>
      </w:r>
      <w:r w:rsidRPr="0021661F">
        <w:rPr>
          <w:rFonts w:ascii="Arial Black" w:hAnsi="Arial Black" w:cs="Tahoma"/>
          <w:i/>
          <w:sz w:val="28"/>
          <w:szCs w:val="28"/>
        </w:rPr>
        <w:t xml:space="preserve"> battery or MIU radio read unit</w:t>
      </w:r>
      <w:r w:rsidR="00475372">
        <w:rPr>
          <w:rFonts w:ascii="Arial Black" w:hAnsi="Arial Black" w:cs="Tahoma"/>
          <w:i/>
          <w:sz w:val="28"/>
          <w:szCs w:val="28"/>
        </w:rPr>
        <w:t>s</w:t>
      </w:r>
      <w:r w:rsidRPr="0021661F">
        <w:rPr>
          <w:rFonts w:ascii="Arial Black" w:hAnsi="Arial Black" w:cs="Tahoma"/>
          <w:i/>
          <w:sz w:val="28"/>
          <w:szCs w:val="28"/>
        </w:rPr>
        <w:t>. We also disconnected 4,001 services for non-payment. Our Customer Service team also changed out 830 Sensus brand meters to Neptune R</w:t>
      </w:r>
      <w:r w:rsidR="00CC02DB">
        <w:rPr>
          <w:rFonts w:ascii="Arial Black" w:hAnsi="Arial Black" w:cs="Tahoma"/>
          <w:i/>
          <w:sz w:val="28"/>
          <w:szCs w:val="28"/>
        </w:rPr>
        <w:t xml:space="preserve">900-I radio read units. </w:t>
      </w:r>
    </w:p>
    <w:p w:rsidR="00CC02DB" w:rsidRDefault="00CC02DB" w:rsidP="0021661F">
      <w:pPr>
        <w:jc w:val="center"/>
        <w:rPr>
          <w:rFonts w:ascii="Arial Black" w:hAnsi="Arial Black" w:cs="Tahoma"/>
          <w:i/>
          <w:sz w:val="28"/>
          <w:szCs w:val="28"/>
        </w:rPr>
      </w:pPr>
    </w:p>
    <w:p w:rsidR="00CC02DB" w:rsidRDefault="00CC02DB" w:rsidP="0021661F">
      <w:pPr>
        <w:jc w:val="center"/>
        <w:rPr>
          <w:rFonts w:ascii="Arial Black" w:hAnsi="Arial Black" w:cs="Tahoma"/>
          <w:i/>
          <w:sz w:val="28"/>
          <w:szCs w:val="28"/>
        </w:rPr>
      </w:pPr>
      <w:r>
        <w:rPr>
          <w:rFonts w:ascii="Arial Black" w:hAnsi="Arial Black" w:cs="Tahoma"/>
          <w:i/>
          <w:sz w:val="28"/>
          <w:szCs w:val="28"/>
        </w:rPr>
        <w:t xml:space="preserve">We </w:t>
      </w:r>
      <w:r w:rsidR="0021661F" w:rsidRPr="0021661F">
        <w:rPr>
          <w:rFonts w:ascii="Arial Black" w:hAnsi="Arial Black" w:cs="Tahoma"/>
          <w:i/>
          <w:sz w:val="28"/>
          <w:szCs w:val="28"/>
        </w:rPr>
        <w:t xml:space="preserve">had </w:t>
      </w:r>
      <w:r w:rsidR="00475372">
        <w:rPr>
          <w:rFonts w:ascii="Arial Black" w:hAnsi="Arial Black" w:cs="Tahoma"/>
          <w:i/>
          <w:sz w:val="28"/>
          <w:szCs w:val="28"/>
        </w:rPr>
        <w:t>two Gateway</w:t>
      </w:r>
      <w:r w:rsidR="0021661F" w:rsidRPr="0021661F">
        <w:rPr>
          <w:rFonts w:ascii="Arial Black" w:hAnsi="Arial Black" w:cs="Tahoma"/>
          <w:i/>
          <w:sz w:val="28"/>
          <w:szCs w:val="28"/>
        </w:rPr>
        <w:t xml:space="preserve"> </w:t>
      </w:r>
      <w:r w:rsidR="00475372">
        <w:rPr>
          <w:rFonts w:ascii="Arial Black" w:hAnsi="Arial Black" w:cs="Tahoma"/>
          <w:i/>
          <w:sz w:val="28"/>
          <w:szCs w:val="28"/>
        </w:rPr>
        <w:t>towers</w:t>
      </w:r>
      <w:r w:rsidR="0021661F" w:rsidRPr="0021661F">
        <w:rPr>
          <w:rFonts w:ascii="Arial Black" w:hAnsi="Arial Black" w:cs="Tahoma"/>
          <w:i/>
          <w:sz w:val="28"/>
          <w:szCs w:val="28"/>
        </w:rPr>
        <w:t xml:space="preserve"> added to support the radio read system bringing our total to eight fixed base </w:t>
      </w:r>
      <w:r w:rsidR="00475372">
        <w:rPr>
          <w:rFonts w:ascii="Arial Black" w:hAnsi="Arial Black" w:cs="Tahoma"/>
          <w:i/>
          <w:sz w:val="28"/>
          <w:szCs w:val="28"/>
        </w:rPr>
        <w:t>towers</w:t>
      </w:r>
      <w:r w:rsidR="0021661F" w:rsidRPr="0021661F">
        <w:rPr>
          <w:rFonts w:ascii="Arial Black" w:hAnsi="Arial Black" w:cs="Tahoma"/>
          <w:i/>
          <w:sz w:val="28"/>
          <w:szCs w:val="28"/>
        </w:rPr>
        <w:t xml:space="preserve">. </w:t>
      </w:r>
    </w:p>
    <w:p w:rsidR="00CC02DB" w:rsidRDefault="00CC02DB" w:rsidP="0021661F">
      <w:pPr>
        <w:jc w:val="center"/>
        <w:rPr>
          <w:rFonts w:ascii="Arial Black" w:hAnsi="Arial Black" w:cs="Tahoma"/>
          <w:i/>
          <w:sz w:val="28"/>
          <w:szCs w:val="28"/>
        </w:rPr>
      </w:pPr>
    </w:p>
    <w:p w:rsidR="00617340" w:rsidRPr="0021661F" w:rsidRDefault="0021661F" w:rsidP="0021661F">
      <w:pPr>
        <w:jc w:val="center"/>
        <w:rPr>
          <w:rFonts w:ascii="Arial Black" w:hAnsi="Arial Black"/>
          <w:color w:val="2E74B5" w:themeColor="accent1" w:themeShade="BF"/>
          <w:sz w:val="28"/>
          <w:szCs w:val="28"/>
        </w:rPr>
      </w:pPr>
      <w:r w:rsidRPr="0021661F">
        <w:rPr>
          <w:rFonts w:ascii="Arial Black" w:hAnsi="Arial Black" w:cs="Tahoma"/>
          <w:i/>
          <w:sz w:val="28"/>
          <w:szCs w:val="28"/>
        </w:rPr>
        <w:t xml:space="preserve">Some team members are also in a support role for snow plowing and broken main repair. During the warmer months we </w:t>
      </w:r>
      <w:r w:rsidR="00475372">
        <w:rPr>
          <w:rFonts w:ascii="Arial Black" w:hAnsi="Arial Black" w:cs="Tahoma"/>
          <w:i/>
          <w:sz w:val="28"/>
          <w:szCs w:val="28"/>
        </w:rPr>
        <w:t>provide</w:t>
      </w:r>
      <w:r w:rsidRPr="0021661F">
        <w:rPr>
          <w:rFonts w:ascii="Arial Black" w:hAnsi="Arial Black" w:cs="Tahoma"/>
          <w:i/>
          <w:sz w:val="28"/>
          <w:szCs w:val="28"/>
        </w:rPr>
        <w:t xml:space="preserve"> lawn maintenance </w:t>
      </w:r>
      <w:r w:rsidR="00475372">
        <w:rPr>
          <w:rFonts w:ascii="Arial Black" w:hAnsi="Arial Black" w:cs="Tahoma"/>
          <w:i/>
          <w:sz w:val="28"/>
          <w:szCs w:val="28"/>
        </w:rPr>
        <w:t>to</w:t>
      </w:r>
      <w:r w:rsidRPr="0021661F">
        <w:rPr>
          <w:rFonts w:ascii="Arial Black" w:hAnsi="Arial Black" w:cs="Tahoma"/>
          <w:i/>
          <w:sz w:val="28"/>
          <w:szCs w:val="28"/>
        </w:rPr>
        <w:t xml:space="preserve"> various City of Lafayette properties to ensure an excellent reflection on our community and our customers.</w:t>
      </w:r>
    </w:p>
    <w:p w:rsidR="00F90933" w:rsidRDefault="00F90933"/>
    <w:p w:rsidR="0021661F" w:rsidRDefault="0021661F"/>
    <w:p w:rsidR="0021661F" w:rsidRDefault="0021661F"/>
    <w:p w:rsidR="0021661F" w:rsidRDefault="0021661F"/>
    <w:p w:rsidR="0021661F" w:rsidRPr="0021661F" w:rsidRDefault="0021661F" w:rsidP="007F7434">
      <w:pPr>
        <w:pStyle w:val="BodyText"/>
        <w:jc w:val="center"/>
        <w:rPr>
          <w:rFonts w:ascii="Arial Black" w:hAnsi="Arial Black"/>
          <w:i/>
          <w:color w:val="000000" w:themeColor="text1"/>
          <w:sz w:val="40"/>
          <w:szCs w:val="40"/>
        </w:rPr>
      </w:pPr>
      <w:r w:rsidRPr="0021661F">
        <w:rPr>
          <w:rFonts w:ascii="Arial Black" w:hAnsi="Arial Black"/>
          <w:i/>
          <w:color w:val="000000" w:themeColor="text1"/>
          <w:sz w:val="40"/>
          <w:szCs w:val="40"/>
        </w:rPr>
        <w:lastRenderedPageBreak/>
        <w:t>Steve Moore:  Chief of Distribution</w:t>
      </w:r>
    </w:p>
    <w:p w:rsidR="0021661F" w:rsidRPr="005931AA" w:rsidRDefault="0021661F" w:rsidP="0021661F">
      <w:pPr>
        <w:pStyle w:val="BodyText"/>
        <w:rPr>
          <w:rFonts w:ascii="Arial Black" w:hAnsi="Arial Black"/>
          <w:color w:val="000000" w:themeColor="text1"/>
        </w:rPr>
      </w:pPr>
      <w:r w:rsidRPr="005931AA">
        <w:rPr>
          <w:rFonts w:ascii="Arial Black" w:hAnsi="Arial Black"/>
          <w:color w:val="000000" w:themeColor="text1"/>
        </w:rPr>
        <w:t>The Construction Department was able to assist other City Departments on many occasions in 2018. We help other departments with snow removal by plowing two routes on the North end.  We also work closely with the Street Department during street paving to assure that we replace</w:t>
      </w:r>
      <w:r w:rsidR="007924C4">
        <w:rPr>
          <w:rFonts w:ascii="Arial Black" w:hAnsi="Arial Black"/>
          <w:color w:val="000000" w:themeColor="text1"/>
        </w:rPr>
        <w:t xml:space="preserve"> any broken valves or hydrants </w:t>
      </w:r>
      <w:r w:rsidRPr="005931AA">
        <w:rPr>
          <w:rFonts w:ascii="Arial Black" w:hAnsi="Arial Black"/>
          <w:color w:val="000000" w:themeColor="text1"/>
        </w:rPr>
        <w:t xml:space="preserve">before the street is repaved. The Water, Street, Fire, Parks and </w:t>
      </w:r>
      <w:r w:rsidR="007924C4">
        <w:rPr>
          <w:rFonts w:ascii="Arial Black" w:hAnsi="Arial Black"/>
          <w:color w:val="000000" w:themeColor="text1"/>
        </w:rPr>
        <w:t xml:space="preserve">Renew </w:t>
      </w:r>
      <w:r w:rsidRPr="005931AA">
        <w:rPr>
          <w:rFonts w:ascii="Arial Black" w:hAnsi="Arial Black"/>
          <w:color w:val="000000" w:themeColor="text1"/>
        </w:rPr>
        <w:t xml:space="preserve">Departments have a long history of working together.  In return, we have received help from them on any occasion that we have asked. </w:t>
      </w:r>
    </w:p>
    <w:p w:rsidR="00AE0FBB" w:rsidRDefault="00AE0FBB" w:rsidP="0021661F">
      <w:pPr>
        <w:pStyle w:val="BodyText"/>
        <w:rPr>
          <w:rFonts w:ascii="Arial Black" w:hAnsi="Arial Black"/>
          <w:b/>
          <w:color w:val="000000" w:themeColor="text1"/>
          <w:u w:val="single"/>
        </w:rPr>
      </w:pPr>
    </w:p>
    <w:p w:rsidR="0021661F" w:rsidRPr="0021661F" w:rsidRDefault="0021661F" w:rsidP="0021661F">
      <w:pPr>
        <w:pStyle w:val="BodyText"/>
        <w:rPr>
          <w:rFonts w:ascii="Arial Black" w:hAnsi="Arial Black"/>
          <w:b/>
          <w:color w:val="000000" w:themeColor="text1"/>
          <w:u w:val="single"/>
        </w:rPr>
      </w:pPr>
      <w:r w:rsidRPr="0021661F">
        <w:rPr>
          <w:rFonts w:ascii="Arial Black" w:hAnsi="Arial Black"/>
          <w:b/>
          <w:color w:val="000000" w:themeColor="text1"/>
          <w:u w:val="single"/>
        </w:rPr>
        <w:t>Distribution System Accomplishments for 2018</w:t>
      </w:r>
    </w:p>
    <w:p w:rsidR="0021661F" w:rsidRPr="0021661F" w:rsidRDefault="00AE0FBB"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Fire hydrants replaced:  </w:t>
      </w:r>
      <w:r w:rsidR="0021661F" w:rsidRPr="0021661F">
        <w:rPr>
          <w:rFonts w:ascii="Arial Black" w:hAnsi="Arial Black"/>
          <w:color w:val="000000" w:themeColor="text1"/>
          <w:sz w:val="20"/>
          <w:szCs w:val="20"/>
        </w:rPr>
        <w:t>9</w:t>
      </w:r>
    </w:p>
    <w:p w:rsidR="0021661F" w:rsidRPr="0021661F" w:rsidRDefault="00AE0FBB"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Fire hydrants repaired:  </w:t>
      </w:r>
      <w:r w:rsidR="0021661F" w:rsidRPr="0021661F">
        <w:rPr>
          <w:rFonts w:ascii="Arial Black" w:hAnsi="Arial Black"/>
          <w:color w:val="000000" w:themeColor="text1"/>
          <w:sz w:val="20"/>
          <w:szCs w:val="20"/>
        </w:rPr>
        <w:t>33</w:t>
      </w:r>
    </w:p>
    <w:p w:rsidR="0021661F" w:rsidRPr="0021661F" w:rsidRDefault="00AE0FBB"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Leaks repaired:  </w:t>
      </w:r>
      <w:r w:rsidR="0021661F" w:rsidRPr="0021661F">
        <w:rPr>
          <w:rFonts w:ascii="Arial Black" w:hAnsi="Arial Black"/>
          <w:color w:val="000000" w:themeColor="text1"/>
          <w:sz w:val="20"/>
          <w:szCs w:val="20"/>
        </w:rPr>
        <w:t>37</w:t>
      </w:r>
    </w:p>
    <w:p w:rsidR="0021661F" w:rsidRPr="0021661F" w:rsidRDefault="00AE0FBB"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Broken mains repaired:  </w:t>
      </w:r>
      <w:r w:rsidR="0021661F" w:rsidRPr="0021661F">
        <w:rPr>
          <w:rFonts w:ascii="Arial Black" w:hAnsi="Arial Black"/>
          <w:color w:val="000000" w:themeColor="text1"/>
          <w:sz w:val="20"/>
          <w:szCs w:val="20"/>
        </w:rPr>
        <w:t>70</w:t>
      </w:r>
      <w:bookmarkStart w:id="0" w:name="_GoBack"/>
      <w:bookmarkEnd w:id="0"/>
    </w:p>
    <w:p w:rsidR="0021661F" w:rsidRPr="0021661F" w:rsidRDefault="00780D71"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Retire old lead services:  </w:t>
      </w:r>
      <w:r w:rsidR="0021661F" w:rsidRPr="0021661F">
        <w:rPr>
          <w:rFonts w:ascii="Arial Black" w:hAnsi="Arial Black"/>
          <w:color w:val="000000" w:themeColor="text1"/>
          <w:sz w:val="20"/>
          <w:szCs w:val="20"/>
        </w:rPr>
        <w:t>14</w:t>
      </w:r>
    </w:p>
    <w:p w:rsidR="0021661F" w:rsidRPr="0021661F" w:rsidRDefault="00780D71"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New services:  </w:t>
      </w:r>
      <w:r w:rsidR="0021661F" w:rsidRPr="0021661F">
        <w:rPr>
          <w:rFonts w:ascii="Arial Black" w:hAnsi="Arial Black"/>
          <w:color w:val="000000" w:themeColor="text1"/>
          <w:sz w:val="20"/>
          <w:szCs w:val="20"/>
        </w:rPr>
        <w:t>234</w:t>
      </w:r>
    </w:p>
    <w:p w:rsidR="0021661F" w:rsidRPr="0021661F" w:rsidRDefault="00780D71"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Side-taps:  </w:t>
      </w:r>
      <w:r w:rsidR="0021661F" w:rsidRPr="0021661F">
        <w:rPr>
          <w:rFonts w:ascii="Arial Black" w:hAnsi="Arial Black"/>
          <w:color w:val="000000" w:themeColor="text1"/>
          <w:sz w:val="20"/>
          <w:szCs w:val="20"/>
        </w:rPr>
        <w:t>19</w:t>
      </w:r>
    </w:p>
    <w:p w:rsidR="0021661F" w:rsidRPr="0021661F" w:rsidRDefault="00780D71"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New service Taps 1”:  </w:t>
      </w:r>
      <w:r w:rsidR="0021661F" w:rsidRPr="0021661F">
        <w:rPr>
          <w:rFonts w:ascii="Arial Black" w:hAnsi="Arial Black"/>
          <w:color w:val="000000" w:themeColor="text1"/>
          <w:sz w:val="20"/>
          <w:szCs w:val="20"/>
        </w:rPr>
        <w:t>82</w:t>
      </w:r>
    </w:p>
    <w:p w:rsidR="0021661F" w:rsidRPr="007A3CDF" w:rsidRDefault="00780D71" w:rsidP="007A3CDF">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Updated Meter pits:  </w:t>
      </w:r>
      <w:r w:rsidR="0021661F" w:rsidRPr="0021661F">
        <w:rPr>
          <w:rFonts w:ascii="Arial Black" w:hAnsi="Arial Black"/>
          <w:color w:val="000000" w:themeColor="text1"/>
          <w:sz w:val="20"/>
          <w:szCs w:val="20"/>
        </w:rPr>
        <w:t>7</w:t>
      </w:r>
    </w:p>
    <w:p w:rsidR="0021661F" w:rsidRPr="0021661F" w:rsidRDefault="00780D71"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 xml:space="preserve">Valves replaced:  </w:t>
      </w:r>
      <w:r w:rsidR="0021661F" w:rsidRPr="0021661F">
        <w:rPr>
          <w:rFonts w:ascii="Arial Black" w:hAnsi="Arial Black"/>
          <w:color w:val="000000" w:themeColor="text1"/>
          <w:sz w:val="20"/>
          <w:szCs w:val="20"/>
        </w:rPr>
        <w:t>3</w:t>
      </w:r>
    </w:p>
    <w:p w:rsidR="0021661F" w:rsidRPr="0021661F" w:rsidRDefault="00475372"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Valves r</w:t>
      </w:r>
      <w:r w:rsidR="00780D71">
        <w:rPr>
          <w:rFonts w:ascii="Arial Black" w:hAnsi="Arial Black"/>
          <w:color w:val="000000" w:themeColor="text1"/>
          <w:sz w:val="20"/>
          <w:szCs w:val="20"/>
        </w:rPr>
        <w:t xml:space="preserve">epaired:  </w:t>
      </w:r>
      <w:r w:rsidR="0021661F" w:rsidRPr="0021661F">
        <w:rPr>
          <w:rFonts w:ascii="Arial Black" w:hAnsi="Arial Black"/>
          <w:color w:val="000000" w:themeColor="text1"/>
          <w:sz w:val="20"/>
          <w:szCs w:val="20"/>
        </w:rPr>
        <w:t>1</w:t>
      </w:r>
    </w:p>
    <w:p w:rsidR="0021661F" w:rsidRPr="0021661F" w:rsidRDefault="00805184"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Replaced o</w:t>
      </w:r>
      <w:r w:rsidR="007924C4">
        <w:rPr>
          <w:rFonts w:ascii="Arial Black" w:hAnsi="Arial Black"/>
          <w:color w:val="000000" w:themeColor="text1"/>
          <w:sz w:val="20"/>
          <w:szCs w:val="20"/>
        </w:rPr>
        <w:t>ld 6” w</w:t>
      </w:r>
      <w:r w:rsidR="0021661F" w:rsidRPr="0021661F">
        <w:rPr>
          <w:rFonts w:ascii="Arial Black" w:hAnsi="Arial Black"/>
          <w:color w:val="000000" w:themeColor="text1"/>
          <w:sz w:val="20"/>
          <w:szCs w:val="20"/>
        </w:rPr>
        <w:t>ater main on Prairie L</w:t>
      </w:r>
      <w:r w:rsidR="007924C4">
        <w:rPr>
          <w:rFonts w:ascii="Arial Black" w:hAnsi="Arial Black"/>
          <w:color w:val="000000" w:themeColor="text1"/>
          <w:sz w:val="20"/>
          <w:szCs w:val="20"/>
        </w:rPr>
        <w:t>a</w:t>
      </w:r>
      <w:r w:rsidR="0021661F" w:rsidRPr="0021661F">
        <w:rPr>
          <w:rFonts w:ascii="Arial Black" w:hAnsi="Arial Black"/>
          <w:color w:val="000000" w:themeColor="text1"/>
          <w:sz w:val="20"/>
          <w:szCs w:val="20"/>
        </w:rPr>
        <w:t>n</w:t>
      </w:r>
      <w:r w:rsidR="007924C4">
        <w:rPr>
          <w:rFonts w:ascii="Arial Black" w:hAnsi="Arial Black"/>
          <w:color w:val="000000" w:themeColor="text1"/>
          <w:sz w:val="20"/>
          <w:szCs w:val="20"/>
        </w:rPr>
        <w:t>e</w:t>
      </w:r>
      <w:r w:rsidR="0021661F" w:rsidRPr="0021661F">
        <w:rPr>
          <w:rFonts w:ascii="Arial Black" w:hAnsi="Arial Black"/>
          <w:color w:val="000000" w:themeColor="text1"/>
          <w:sz w:val="20"/>
          <w:szCs w:val="20"/>
        </w:rPr>
        <w:t xml:space="preserve"> from Elmwood Ave</w:t>
      </w:r>
      <w:r w:rsidR="007924C4">
        <w:rPr>
          <w:rFonts w:ascii="Arial Black" w:hAnsi="Arial Black"/>
          <w:color w:val="000000" w:themeColor="text1"/>
          <w:sz w:val="20"/>
          <w:szCs w:val="20"/>
        </w:rPr>
        <w:t>nue</w:t>
      </w:r>
      <w:r w:rsidR="0021661F" w:rsidRPr="0021661F">
        <w:rPr>
          <w:rFonts w:ascii="Arial Black" w:hAnsi="Arial Black"/>
          <w:color w:val="000000" w:themeColor="text1"/>
          <w:sz w:val="20"/>
          <w:szCs w:val="20"/>
        </w:rPr>
        <w:t xml:space="preserve"> to Vinton St</w:t>
      </w:r>
      <w:r w:rsidR="007924C4">
        <w:rPr>
          <w:rFonts w:ascii="Arial Black" w:hAnsi="Arial Black"/>
          <w:color w:val="000000" w:themeColor="text1"/>
          <w:sz w:val="20"/>
          <w:szCs w:val="20"/>
        </w:rPr>
        <w:t>reet with all new services and m</w:t>
      </w:r>
      <w:r w:rsidR="0021661F" w:rsidRPr="0021661F">
        <w:rPr>
          <w:rFonts w:ascii="Arial Black" w:hAnsi="Arial Black"/>
          <w:color w:val="000000" w:themeColor="text1"/>
          <w:sz w:val="20"/>
          <w:szCs w:val="20"/>
        </w:rPr>
        <w:t>eter pits.</w:t>
      </w:r>
    </w:p>
    <w:p w:rsidR="0021661F" w:rsidRPr="0021661F" w:rsidRDefault="00805184"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Replaced o</w:t>
      </w:r>
      <w:r w:rsidR="0021661F" w:rsidRPr="0021661F">
        <w:rPr>
          <w:rFonts w:ascii="Arial Black" w:hAnsi="Arial Black"/>
          <w:color w:val="000000" w:themeColor="text1"/>
          <w:sz w:val="20"/>
          <w:szCs w:val="20"/>
        </w:rPr>
        <w:t xml:space="preserve">ld 6” </w:t>
      </w:r>
      <w:r w:rsidR="007924C4">
        <w:rPr>
          <w:rFonts w:ascii="Arial Black" w:hAnsi="Arial Black"/>
          <w:color w:val="000000" w:themeColor="text1"/>
          <w:sz w:val="20"/>
          <w:szCs w:val="20"/>
        </w:rPr>
        <w:t>w</w:t>
      </w:r>
      <w:r w:rsidR="0021661F" w:rsidRPr="0021661F">
        <w:rPr>
          <w:rFonts w:ascii="Arial Black" w:hAnsi="Arial Black"/>
          <w:color w:val="000000" w:themeColor="text1"/>
          <w:sz w:val="20"/>
          <w:szCs w:val="20"/>
        </w:rPr>
        <w:t>ater main on Valley St</w:t>
      </w:r>
      <w:r w:rsidR="007924C4">
        <w:rPr>
          <w:rFonts w:ascii="Arial Black" w:hAnsi="Arial Black"/>
          <w:color w:val="000000" w:themeColor="text1"/>
          <w:sz w:val="20"/>
          <w:szCs w:val="20"/>
        </w:rPr>
        <w:t>reet</w:t>
      </w:r>
      <w:r w:rsidR="0021661F" w:rsidRPr="0021661F">
        <w:rPr>
          <w:rFonts w:ascii="Arial Black" w:hAnsi="Arial Black"/>
          <w:color w:val="000000" w:themeColor="text1"/>
          <w:sz w:val="20"/>
          <w:szCs w:val="20"/>
        </w:rPr>
        <w:t xml:space="preserve"> from Kossuth St</w:t>
      </w:r>
      <w:r w:rsidR="007924C4">
        <w:rPr>
          <w:rFonts w:ascii="Arial Black" w:hAnsi="Arial Black"/>
          <w:color w:val="000000" w:themeColor="text1"/>
          <w:sz w:val="20"/>
          <w:szCs w:val="20"/>
        </w:rPr>
        <w:t>reet</w:t>
      </w:r>
      <w:r w:rsidR="0021661F" w:rsidRPr="0021661F">
        <w:rPr>
          <w:rFonts w:ascii="Arial Black" w:hAnsi="Arial Black"/>
          <w:color w:val="000000" w:themeColor="text1"/>
          <w:sz w:val="20"/>
          <w:szCs w:val="20"/>
        </w:rPr>
        <w:t xml:space="preserve"> to South St</w:t>
      </w:r>
      <w:r w:rsidR="007924C4">
        <w:rPr>
          <w:rFonts w:ascii="Arial Black" w:hAnsi="Arial Black"/>
          <w:color w:val="000000" w:themeColor="text1"/>
          <w:sz w:val="20"/>
          <w:szCs w:val="20"/>
        </w:rPr>
        <w:t>reet</w:t>
      </w:r>
      <w:r w:rsidR="0021661F" w:rsidRPr="0021661F">
        <w:rPr>
          <w:rFonts w:ascii="Arial Black" w:hAnsi="Arial Black"/>
          <w:color w:val="000000" w:themeColor="text1"/>
          <w:sz w:val="20"/>
          <w:szCs w:val="20"/>
        </w:rPr>
        <w:t xml:space="preserve"> with all new services and meter pits.</w:t>
      </w:r>
    </w:p>
    <w:p w:rsidR="0021661F" w:rsidRPr="0021661F" w:rsidRDefault="007924C4"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Replaced 12” w</w:t>
      </w:r>
      <w:r w:rsidR="0021661F" w:rsidRPr="0021661F">
        <w:rPr>
          <w:rFonts w:ascii="Arial Black" w:hAnsi="Arial Black"/>
          <w:color w:val="000000" w:themeColor="text1"/>
          <w:sz w:val="20"/>
          <w:szCs w:val="20"/>
        </w:rPr>
        <w:t>ater main on Wabash Ave</w:t>
      </w:r>
      <w:r>
        <w:rPr>
          <w:rFonts w:ascii="Arial Black" w:hAnsi="Arial Black"/>
          <w:color w:val="000000" w:themeColor="text1"/>
          <w:sz w:val="20"/>
          <w:szCs w:val="20"/>
        </w:rPr>
        <w:t>nue</w:t>
      </w:r>
      <w:r w:rsidR="0021661F" w:rsidRPr="0021661F">
        <w:rPr>
          <w:rFonts w:ascii="Arial Black" w:hAnsi="Arial Black"/>
          <w:color w:val="000000" w:themeColor="text1"/>
          <w:sz w:val="20"/>
          <w:szCs w:val="20"/>
        </w:rPr>
        <w:t xml:space="preserve"> from Weaver Street to </w:t>
      </w:r>
      <w:r>
        <w:rPr>
          <w:rFonts w:ascii="Arial Black" w:hAnsi="Arial Black"/>
          <w:color w:val="000000" w:themeColor="text1"/>
          <w:sz w:val="20"/>
          <w:szCs w:val="20"/>
        </w:rPr>
        <w:t>railroad</w:t>
      </w:r>
      <w:r w:rsidR="0021661F" w:rsidRPr="0021661F">
        <w:rPr>
          <w:rFonts w:ascii="Arial Black" w:hAnsi="Arial Black"/>
          <w:color w:val="000000" w:themeColor="text1"/>
          <w:sz w:val="20"/>
          <w:szCs w:val="20"/>
        </w:rPr>
        <w:t xml:space="preserve"> tracks at Ca</w:t>
      </w:r>
      <w:r>
        <w:rPr>
          <w:rFonts w:ascii="Arial Black" w:hAnsi="Arial Black"/>
          <w:color w:val="000000" w:themeColor="text1"/>
          <w:sz w:val="20"/>
          <w:szCs w:val="20"/>
        </w:rPr>
        <w:t>rgil</w:t>
      </w:r>
      <w:r w:rsidR="00475372">
        <w:rPr>
          <w:rFonts w:ascii="Arial Black" w:hAnsi="Arial Black"/>
          <w:color w:val="000000" w:themeColor="text1"/>
          <w:sz w:val="20"/>
          <w:szCs w:val="20"/>
        </w:rPr>
        <w:t>l</w:t>
      </w:r>
      <w:r>
        <w:rPr>
          <w:rFonts w:ascii="Arial Black" w:hAnsi="Arial Black"/>
          <w:color w:val="000000" w:themeColor="text1"/>
          <w:sz w:val="20"/>
          <w:szCs w:val="20"/>
        </w:rPr>
        <w:t xml:space="preserve"> with all new services and m</w:t>
      </w:r>
      <w:r w:rsidR="0021661F" w:rsidRPr="0021661F">
        <w:rPr>
          <w:rFonts w:ascii="Arial Black" w:hAnsi="Arial Black"/>
          <w:color w:val="000000" w:themeColor="text1"/>
          <w:sz w:val="20"/>
          <w:szCs w:val="20"/>
        </w:rPr>
        <w:t>eter pits.</w:t>
      </w:r>
    </w:p>
    <w:p w:rsidR="0021661F" w:rsidRPr="0021661F" w:rsidRDefault="007924C4" w:rsidP="00F75DFC">
      <w:pPr>
        <w:pStyle w:val="BodyText"/>
        <w:numPr>
          <w:ilvl w:val="0"/>
          <w:numId w:val="10"/>
        </w:numPr>
        <w:spacing w:line="220" w:lineRule="atLeast"/>
        <w:rPr>
          <w:rFonts w:ascii="Arial Black" w:hAnsi="Arial Black"/>
          <w:color w:val="000000" w:themeColor="text1"/>
          <w:sz w:val="20"/>
          <w:szCs w:val="20"/>
        </w:rPr>
      </w:pPr>
      <w:r>
        <w:rPr>
          <w:rFonts w:ascii="Arial Black" w:hAnsi="Arial Black"/>
          <w:color w:val="000000" w:themeColor="text1"/>
          <w:sz w:val="20"/>
          <w:szCs w:val="20"/>
        </w:rPr>
        <w:t>Installed new 6” w</w:t>
      </w:r>
      <w:r w:rsidR="0021661F" w:rsidRPr="0021661F">
        <w:rPr>
          <w:rFonts w:ascii="Arial Black" w:hAnsi="Arial Black"/>
          <w:color w:val="000000" w:themeColor="text1"/>
          <w:sz w:val="20"/>
          <w:szCs w:val="20"/>
        </w:rPr>
        <w:t xml:space="preserve">ater main for </w:t>
      </w:r>
      <w:r>
        <w:rPr>
          <w:rFonts w:ascii="Arial Black" w:hAnsi="Arial Black"/>
          <w:color w:val="000000" w:themeColor="text1"/>
          <w:sz w:val="20"/>
          <w:szCs w:val="20"/>
        </w:rPr>
        <w:t>Crosser Sports</w:t>
      </w:r>
      <w:r w:rsidR="0021661F" w:rsidRPr="0021661F">
        <w:rPr>
          <w:rFonts w:ascii="Arial Black" w:hAnsi="Arial Black"/>
          <w:color w:val="000000" w:themeColor="text1"/>
          <w:sz w:val="20"/>
          <w:szCs w:val="20"/>
        </w:rPr>
        <w:t xml:space="preserve"> Complex </w:t>
      </w:r>
      <w:r>
        <w:rPr>
          <w:rFonts w:ascii="Arial Black" w:hAnsi="Arial Black"/>
          <w:color w:val="000000" w:themeColor="text1"/>
          <w:sz w:val="20"/>
          <w:szCs w:val="20"/>
        </w:rPr>
        <w:t>on</w:t>
      </w:r>
      <w:r w:rsidR="0021661F" w:rsidRPr="0021661F">
        <w:rPr>
          <w:rFonts w:ascii="Arial Black" w:hAnsi="Arial Black"/>
          <w:color w:val="000000" w:themeColor="text1"/>
          <w:sz w:val="20"/>
          <w:szCs w:val="20"/>
        </w:rPr>
        <w:t xml:space="preserve"> Powderhouse L</w:t>
      </w:r>
      <w:r>
        <w:rPr>
          <w:rFonts w:ascii="Arial Black" w:hAnsi="Arial Black"/>
          <w:color w:val="000000" w:themeColor="text1"/>
          <w:sz w:val="20"/>
          <w:szCs w:val="20"/>
        </w:rPr>
        <w:t>a</w:t>
      </w:r>
      <w:r w:rsidR="0021661F" w:rsidRPr="0021661F">
        <w:rPr>
          <w:rFonts w:ascii="Arial Black" w:hAnsi="Arial Black"/>
          <w:color w:val="000000" w:themeColor="text1"/>
          <w:sz w:val="20"/>
          <w:szCs w:val="20"/>
        </w:rPr>
        <w:t>n</w:t>
      </w:r>
      <w:r>
        <w:rPr>
          <w:rFonts w:ascii="Arial Black" w:hAnsi="Arial Black"/>
          <w:color w:val="000000" w:themeColor="text1"/>
          <w:sz w:val="20"/>
          <w:szCs w:val="20"/>
        </w:rPr>
        <w:t>e</w:t>
      </w:r>
      <w:r w:rsidR="0021661F" w:rsidRPr="0021661F">
        <w:rPr>
          <w:rFonts w:ascii="Arial Black" w:hAnsi="Arial Black"/>
          <w:color w:val="000000" w:themeColor="text1"/>
          <w:sz w:val="20"/>
          <w:szCs w:val="20"/>
        </w:rPr>
        <w:t>.</w:t>
      </w:r>
    </w:p>
    <w:p w:rsidR="0021661F" w:rsidRPr="0021661F" w:rsidRDefault="0021661F" w:rsidP="0021661F">
      <w:pPr>
        <w:pStyle w:val="BodyText"/>
        <w:ind w:left="720"/>
        <w:rPr>
          <w:rFonts w:ascii="Arial Black" w:hAnsi="Arial Black"/>
          <w:color w:val="000000" w:themeColor="text1"/>
          <w:sz w:val="20"/>
          <w:szCs w:val="20"/>
        </w:rPr>
      </w:pPr>
    </w:p>
    <w:p w:rsidR="007F7434" w:rsidRDefault="007F7434" w:rsidP="0021661F">
      <w:pPr>
        <w:pStyle w:val="BodyText"/>
        <w:rPr>
          <w:rFonts w:ascii="Arial Black" w:hAnsi="Arial Black"/>
          <w:b/>
          <w:color w:val="000000" w:themeColor="text1"/>
          <w:sz w:val="32"/>
          <w:szCs w:val="32"/>
          <w:u w:val="single"/>
        </w:rPr>
      </w:pPr>
    </w:p>
    <w:p w:rsidR="0021661F" w:rsidRPr="0021661F" w:rsidRDefault="0021661F" w:rsidP="0021661F">
      <w:pPr>
        <w:pStyle w:val="BodyText"/>
        <w:rPr>
          <w:rFonts w:ascii="Arial Black" w:hAnsi="Arial Black"/>
          <w:b/>
          <w:bCs/>
          <w:color w:val="000000" w:themeColor="text1"/>
          <w:sz w:val="32"/>
          <w:szCs w:val="32"/>
          <w:u w:val="single"/>
        </w:rPr>
      </w:pPr>
      <w:r w:rsidRPr="0021661F">
        <w:rPr>
          <w:rFonts w:ascii="Arial Black" w:hAnsi="Arial Black"/>
          <w:b/>
          <w:bCs/>
          <w:color w:val="000000" w:themeColor="text1"/>
          <w:sz w:val="32"/>
          <w:szCs w:val="32"/>
          <w:u w:val="single"/>
        </w:rPr>
        <w:lastRenderedPageBreak/>
        <w:t>Utility Locator</w:t>
      </w:r>
    </w:p>
    <w:p w:rsidR="0021661F" w:rsidRPr="005931AA" w:rsidRDefault="0021661F" w:rsidP="0021661F">
      <w:pPr>
        <w:pStyle w:val="BodyText"/>
        <w:rPr>
          <w:rFonts w:ascii="Arial Black" w:hAnsi="Arial Black" w:cs="Tahoma"/>
          <w:color w:val="000000" w:themeColor="text1"/>
        </w:rPr>
      </w:pPr>
      <w:r w:rsidRPr="005931AA">
        <w:rPr>
          <w:rFonts w:ascii="Arial Black" w:hAnsi="Arial Black" w:cs="Tahoma"/>
          <w:color w:val="000000" w:themeColor="text1"/>
        </w:rPr>
        <w:t>Utility Locators perform an invaluable service for the Water Works and the City of Lafayette.  They electronically locate the City’s water mains and mark them on the ground with blue paint/flags.  The Utility Locators are also responsible for marking the City owned fiber conduits along Greenbush Street and Brady Lane with orange paint/flags.  Without these locations there could easily be a large service outage to business and citizens of Greater Lafayette and surrounding areas. Locators also respond to emergency locates that are called in after hours and on weekends and holidays.</w:t>
      </w:r>
    </w:p>
    <w:p w:rsidR="0021661F" w:rsidRPr="005931AA" w:rsidRDefault="00475372" w:rsidP="0021661F">
      <w:pPr>
        <w:pStyle w:val="BodyText"/>
        <w:rPr>
          <w:rFonts w:ascii="Arial Black" w:hAnsi="Arial Black"/>
          <w:color w:val="000000" w:themeColor="text1"/>
        </w:rPr>
      </w:pPr>
      <w:r>
        <w:rPr>
          <w:rFonts w:ascii="Arial Black" w:hAnsi="Arial Black"/>
          <w:color w:val="000000" w:themeColor="text1"/>
        </w:rPr>
        <w:t>In house projects include:</w:t>
      </w:r>
      <w:r w:rsidR="0021661F" w:rsidRPr="005931AA">
        <w:rPr>
          <w:rFonts w:ascii="Arial Black" w:hAnsi="Arial Black"/>
          <w:color w:val="000000" w:themeColor="text1"/>
        </w:rPr>
        <w:t xml:space="preserve"> maintaining the map log conversion to the grid system, log new maps into the map logs and grid system, complete ARC GIS corrections, updating the fire system, placing fire hydrant marker sticks on fire hydrants that are not easily seen.</w:t>
      </w:r>
    </w:p>
    <w:p w:rsidR="0021661F" w:rsidRPr="00A83B38" w:rsidRDefault="0021661F" w:rsidP="0021661F">
      <w:pPr>
        <w:pStyle w:val="BodyText"/>
        <w:rPr>
          <w:rFonts w:ascii="Arial Black" w:hAnsi="Arial Black"/>
          <w:b/>
          <w:bCs/>
          <w:color w:val="000000" w:themeColor="text1"/>
          <w:u w:val="single"/>
        </w:rPr>
      </w:pPr>
      <w:r w:rsidRPr="00A83B38">
        <w:rPr>
          <w:rFonts w:ascii="Arial Black" w:hAnsi="Arial Black"/>
          <w:b/>
          <w:bCs/>
          <w:color w:val="000000" w:themeColor="text1"/>
          <w:u w:val="single"/>
        </w:rPr>
        <w:t>Utility Locators 2018 Accomplishments</w:t>
      </w:r>
    </w:p>
    <w:p w:rsidR="00AE0FBB" w:rsidRDefault="0021661F" w:rsidP="00AE0FBB">
      <w:pPr>
        <w:pStyle w:val="BodyText"/>
        <w:numPr>
          <w:ilvl w:val="0"/>
          <w:numId w:val="16"/>
        </w:numPr>
        <w:spacing w:after="220"/>
        <w:rPr>
          <w:rFonts w:ascii="Arial Black" w:hAnsi="Arial Black"/>
          <w:color w:val="000000" w:themeColor="text1"/>
          <w:sz w:val="20"/>
          <w:szCs w:val="20"/>
        </w:rPr>
      </w:pPr>
      <w:r w:rsidRPr="0021661F">
        <w:rPr>
          <w:rFonts w:ascii="Arial Black" w:hAnsi="Arial Black"/>
          <w:color w:val="000000" w:themeColor="text1"/>
          <w:sz w:val="20"/>
          <w:szCs w:val="20"/>
        </w:rPr>
        <w:t>Reviewed and logged</w:t>
      </w:r>
      <w:r w:rsidR="00475372">
        <w:rPr>
          <w:rFonts w:ascii="Arial Black" w:hAnsi="Arial Black"/>
          <w:color w:val="000000" w:themeColor="text1"/>
          <w:sz w:val="20"/>
          <w:szCs w:val="20"/>
        </w:rPr>
        <w:t xml:space="preserve"> new maps</w:t>
      </w:r>
      <w:r w:rsidRPr="0021661F">
        <w:rPr>
          <w:rFonts w:ascii="Arial Black" w:hAnsi="Arial Black"/>
          <w:color w:val="000000" w:themeColor="text1"/>
          <w:sz w:val="20"/>
          <w:szCs w:val="20"/>
        </w:rPr>
        <w:t xml:space="preserve"> in</w:t>
      </w:r>
      <w:r w:rsidR="00AE0FBB">
        <w:rPr>
          <w:rFonts w:ascii="Arial Black" w:hAnsi="Arial Black"/>
          <w:color w:val="000000" w:themeColor="text1"/>
          <w:sz w:val="20"/>
          <w:szCs w:val="20"/>
        </w:rPr>
        <w:t>to the system.</w:t>
      </w:r>
    </w:p>
    <w:p w:rsidR="0021661F" w:rsidRPr="0021661F" w:rsidRDefault="0021661F" w:rsidP="00AE0FBB">
      <w:pPr>
        <w:pStyle w:val="BodyText"/>
        <w:numPr>
          <w:ilvl w:val="0"/>
          <w:numId w:val="16"/>
        </w:numPr>
        <w:spacing w:after="220"/>
        <w:rPr>
          <w:rFonts w:ascii="Arial Black" w:hAnsi="Arial Black"/>
          <w:color w:val="000000" w:themeColor="text1"/>
          <w:sz w:val="20"/>
          <w:szCs w:val="20"/>
        </w:rPr>
      </w:pPr>
      <w:r w:rsidRPr="0021661F">
        <w:rPr>
          <w:rFonts w:ascii="Arial Black" w:hAnsi="Arial Black"/>
          <w:color w:val="000000" w:themeColor="text1"/>
          <w:sz w:val="20"/>
          <w:szCs w:val="20"/>
        </w:rPr>
        <w:t>Drew new maps for the Distribution System.</w:t>
      </w:r>
    </w:p>
    <w:p w:rsidR="00475372" w:rsidRDefault="00475372" w:rsidP="00AE0FBB">
      <w:pPr>
        <w:pStyle w:val="BodyText"/>
        <w:numPr>
          <w:ilvl w:val="0"/>
          <w:numId w:val="16"/>
        </w:numPr>
        <w:spacing w:after="220"/>
        <w:rPr>
          <w:rFonts w:ascii="Arial Black" w:hAnsi="Arial Black"/>
          <w:color w:val="000000" w:themeColor="text1"/>
          <w:sz w:val="20"/>
          <w:szCs w:val="20"/>
        </w:rPr>
      </w:pPr>
      <w:r>
        <w:rPr>
          <w:rFonts w:ascii="Arial Black" w:hAnsi="Arial Black"/>
          <w:color w:val="000000" w:themeColor="text1"/>
          <w:sz w:val="20"/>
          <w:szCs w:val="20"/>
        </w:rPr>
        <w:t>C</w:t>
      </w:r>
      <w:r w:rsidR="0021661F" w:rsidRPr="0021661F">
        <w:rPr>
          <w:rFonts w:ascii="Arial Black" w:hAnsi="Arial Black"/>
          <w:color w:val="000000" w:themeColor="text1"/>
          <w:sz w:val="20"/>
          <w:szCs w:val="20"/>
        </w:rPr>
        <w:t xml:space="preserve">ompleted 17,386 </w:t>
      </w:r>
      <w:r>
        <w:rPr>
          <w:rFonts w:ascii="Arial Black" w:hAnsi="Arial Black"/>
          <w:color w:val="000000" w:themeColor="text1"/>
          <w:sz w:val="20"/>
          <w:szCs w:val="20"/>
        </w:rPr>
        <w:t xml:space="preserve">utility locates and </w:t>
      </w:r>
      <w:r w:rsidR="0021661F" w:rsidRPr="0021661F">
        <w:rPr>
          <w:rFonts w:ascii="Arial Black" w:hAnsi="Arial Black"/>
          <w:color w:val="000000" w:themeColor="text1"/>
          <w:sz w:val="20"/>
          <w:szCs w:val="20"/>
        </w:rPr>
        <w:t>responded to 569 emergency locate requests</w:t>
      </w:r>
      <w:r>
        <w:rPr>
          <w:rFonts w:ascii="Arial Black" w:hAnsi="Arial Black"/>
          <w:color w:val="000000" w:themeColor="text1"/>
          <w:sz w:val="20"/>
          <w:szCs w:val="20"/>
        </w:rPr>
        <w:t>.</w:t>
      </w:r>
    </w:p>
    <w:p w:rsidR="0021661F" w:rsidRPr="0021661F" w:rsidRDefault="00475372" w:rsidP="00AE0FBB">
      <w:pPr>
        <w:pStyle w:val="BodyText"/>
        <w:numPr>
          <w:ilvl w:val="0"/>
          <w:numId w:val="16"/>
        </w:numPr>
        <w:spacing w:after="220"/>
        <w:rPr>
          <w:rFonts w:ascii="Arial Black" w:hAnsi="Arial Black"/>
          <w:color w:val="000000" w:themeColor="text1"/>
          <w:sz w:val="20"/>
          <w:szCs w:val="20"/>
        </w:rPr>
      </w:pPr>
      <w:r>
        <w:rPr>
          <w:rFonts w:ascii="Arial Black" w:hAnsi="Arial Black"/>
          <w:color w:val="000000" w:themeColor="text1"/>
          <w:sz w:val="20"/>
          <w:szCs w:val="20"/>
        </w:rPr>
        <w:t>A</w:t>
      </w:r>
      <w:r w:rsidR="0021661F" w:rsidRPr="0021661F">
        <w:rPr>
          <w:rFonts w:ascii="Arial Black" w:hAnsi="Arial Black"/>
          <w:color w:val="000000" w:themeColor="text1"/>
          <w:sz w:val="20"/>
          <w:szCs w:val="20"/>
        </w:rPr>
        <w:t>ssisted contractors working in and around the city with locate information.</w:t>
      </w:r>
    </w:p>
    <w:p w:rsidR="0021661F" w:rsidRPr="0021661F" w:rsidRDefault="005D7A47" w:rsidP="00AE0FBB">
      <w:pPr>
        <w:pStyle w:val="BodyText"/>
        <w:numPr>
          <w:ilvl w:val="0"/>
          <w:numId w:val="16"/>
        </w:numPr>
        <w:spacing w:after="220"/>
        <w:rPr>
          <w:rFonts w:ascii="Arial Black" w:hAnsi="Arial Black"/>
          <w:bCs/>
          <w:color w:val="000000" w:themeColor="text1"/>
          <w:sz w:val="20"/>
          <w:szCs w:val="20"/>
        </w:rPr>
      </w:pPr>
      <w:r>
        <w:rPr>
          <w:rFonts w:ascii="Arial Black" w:hAnsi="Arial Black"/>
          <w:bCs/>
          <w:color w:val="000000" w:themeColor="text1"/>
          <w:sz w:val="20"/>
          <w:szCs w:val="20"/>
        </w:rPr>
        <w:t>Assisted</w:t>
      </w:r>
      <w:r w:rsidR="00475372">
        <w:rPr>
          <w:rFonts w:ascii="Arial Black" w:hAnsi="Arial Black"/>
          <w:bCs/>
          <w:color w:val="000000" w:themeColor="text1"/>
          <w:sz w:val="20"/>
          <w:szCs w:val="20"/>
        </w:rPr>
        <w:t xml:space="preserve"> Water Works and o</w:t>
      </w:r>
      <w:r w:rsidR="0021661F" w:rsidRPr="0021661F">
        <w:rPr>
          <w:rFonts w:ascii="Arial Black" w:hAnsi="Arial Black"/>
          <w:bCs/>
          <w:color w:val="000000" w:themeColor="text1"/>
          <w:sz w:val="20"/>
          <w:szCs w:val="20"/>
        </w:rPr>
        <w:t>ther City Departments.</w:t>
      </w:r>
    </w:p>
    <w:p w:rsidR="0021661F" w:rsidRPr="0021661F" w:rsidRDefault="0021661F" w:rsidP="00AE0FBB">
      <w:pPr>
        <w:pStyle w:val="BodyText"/>
        <w:numPr>
          <w:ilvl w:val="0"/>
          <w:numId w:val="16"/>
        </w:numPr>
        <w:spacing w:after="220"/>
        <w:rPr>
          <w:rFonts w:ascii="Arial Black" w:hAnsi="Arial Black"/>
          <w:bCs/>
          <w:color w:val="000000" w:themeColor="text1"/>
          <w:sz w:val="20"/>
          <w:szCs w:val="20"/>
        </w:rPr>
      </w:pPr>
      <w:r w:rsidRPr="0021661F">
        <w:rPr>
          <w:rFonts w:ascii="Arial Black" w:hAnsi="Arial Black" w:cs="Arial"/>
          <w:color w:val="000000" w:themeColor="text1"/>
          <w:sz w:val="20"/>
          <w:szCs w:val="20"/>
        </w:rPr>
        <w:t>Continuat</w:t>
      </w:r>
      <w:r w:rsidR="00AE0FBB">
        <w:rPr>
          <w:rFonts w:ascii="Arial Black" w:hAnsi="Arial Black" w:cs="Arial"/>
          <w:color w:val="000000" w:themeColor="text1"/>
          <w:sz w:val="20"/>
          <w:szCs w:val="20"/>
        </w:rPr>
        <w:t>ion of the ARC GIS corrections.</w:t>
      </w:r>
    </w:p>
    <w:p w:rsidR="0021661F" w:rsidRPr="0021661F" w:rsidRDefault="0021661F" w:rsidP="0021661F">
      <w:pPr>
        <w:pStyle w:val="BodyText"/>
        <w:rPr>
          <w:rFonts w:ascii="Arial Black" w:hAnsi="Arial Black"/>
          <w:b/>
          <w:bCs/>
          <w:color w:val="000000" w:themeColor="text1"/>
          <w:sz w:val="32"/>
          <w:szCs w:val="32"/>
          <w:u w:val="single"/>
        </w:rPr>
      </w:pPr>
      <w:r w:rsidRPr="0021661F">
        <w:rPr>
          <w:rFonts w:ascii="Arial Black" w:hAnsi="Arial Black"/>
          <w:b/>
          <w:bCs/>
          <w:color w:val="000000" w:themeColor="text1"/>
          <w:sz w:val="32"/>
          <w:szCs w:val="32"/>
          <w:u w:val="single"/>
        </w:rPr>
        <w:t xml:space="preserve">Hydrant Flushing Program: </w:t>
      </w:r>
    </w:p>
    <w:p w:rsidR="00AE0FBB" w:rsidRDefault="0021661F" w:rsidP="0021661F">
      <w:pPr>
        <w:pStyle w:val="BodyText"/>
        <w:rPr>
          <w:rFonts w:ascii="Arial Black" w:hAnsi="Arial Black"/>
          <w:color w:val="000000" w:themeColor="text1"/>
        </w:rPr>
      </w:pPr>
      <w:r w:rsidRPr="005931AA">
        <w:rPr>
          <w:rFonts w:ascii="Arial Black" w:hAnsi="Arial Black"/>
          <w:color w:val="000000" w:themeColor="text1"/>
        </w:rPr>
        <w:t>Each year, 6 workers flush ne</w:t>
      </w:r>
      <w:r w:rsidR="00475372">
        <w:rPr>
          <w:rFonts w:ascii="Arial Black" w:hAnsi="Arial Black"/>
          <w:color w:val="000000" w:themeColor="text1"/>
        </w:rPr>
        <w:t>arly 3300 fire hydrants in the Spring and F</w:t>
      </w:r>
      <w:r w:rsidRPr="005931AA">
        <w:rPr>
          <w:rFonts w:ascii="Arial Black" w:hAnsi="Arial Black"/>
          <w:color w:val="000000" w:themeColor="text1"/>
        </w:rPr>
        <w:t>all flushing programs. Flushing mains help to determine what is happening in the system and shows any buildup of iron or manganese in specific areas. This is also an opportunity to operate the hydrants to assess the need for maintenance or repair.  A census of the hydrants is also made at this time, which allows updating of information us</w:t>
      </w:r>
      <w:r w:rsidR="00AE0FBB">
        <w:rPr>
          <w:rFonts w:ascii="Arial Black" w:hAnsi="Arial Black"/>
          <w:color w:val="000000" w:themeColor="text1"/>
        </w:rPr>
        <w:t>ed by other City Departments.</w:t>
      </w:r>
    </w:p>
    <w:p w:rsidR="001046F9" w:rsidRDefault="001046F9" w:rsidP="0021661F">
      <w:pPr>
        <w:pStyle w:val="BodyText"/>
        <w:rPr>
          <w:rFonts w:ascii="Arial Black" w:hAnsi="Arial Black"/>
          <w:b/>
          <w:bCs/>
          <w:color w:val="000000" w:themeColor="text1"/>
          <w:sz w:val="32"/>
          <w:szCs w:val="32"/>
          <w:u w:val="single"/>
        </w:rPr>
      </w:pPr>
    </w:p>
    <w:p w:rsidR="0021661F" w:rsidRPr="00AE0FBB" w:rsidRDefault="0021661F" w:rsidP="0021661F">
      <w:pPr>
        <w:pStyle w:val="BodyText"/>
        <w:rPr>
          <w:rFonts w:ascii="Arial Black" w:hAnsi="Arial Black"/>
          <w:color w:val="000000" w:themeColor="text1"/>
        </w:rPr>
      </w:pPr>
      <w:r w:rsidRPr="0021661F">
        <w:rPr>
          <w:rFonts w:ascii="Arial Black" w:hAnsi="Arial Black"/>
          <w:b/>
          <w:bCs/>
          <w:color w:val="000000" w:themeColor="text1"/>
          <w:sz w:val="32"/>
          <w:szCs w:val="32"/>
          <w:u w:val="single"/>
        </w:rPr>
        <w:lastRenderedPageBreak/>
        <w:t>Water Main Inspection:</w:t>
      </w:r>
    </w:p>
    <w:p w:rsidR="0021661F" w:rsidRPr="005931AA" w:rsidRDefault="0021661F" w:rsidP="0021661F">
      <w:pPr>
        <w:pStyle w:val="BodyText"/>
        <w:rPr>
          <w:rFonts w:ascii="Arial Black" w:hAnsi="Arial Black"/>
          <w:bCs/>
          <w:color w:val="000000" w:themeColor="text1"/>
        </w:rPr>
      </w:pPr>
      <w:r w:rsidRPr="005931AA">
        <w:rPr>
          <w:rFonts w:ascii="Arial Black" w:hAnsi="Arial Black"/>
          <w:color w:val="000000" w:themeColor="text1"/>
        </w:rPr>
        <w:t xml:space="preserve">We have contracted </w:t>
      </w:r>
      <w:r w:rsidR="00475372">
        <w:rPr>
          <w:rFonts w:ascii="Arial Black" w:hAnsi="Arial Black"/>
          <w:color w:val="000000" w:themeColor="text1"/>
        </w:rPr>
        <w:t>M.E. Simpson to utilize sonar e</w:t>
      </w:r>
      <w:r w:rsidRPr="005931AA">
        <w:rPr>
          <w:rFonts w:ascii="Arial Black" w:hAnsi="Arial Black"/>
          <w:color w:val="000000" w:themeColor="text1"/>
        </w:rPr>
        <w:t xml:space="preserve">quipment to examine water mains to try and determine the remaining life of the pipe. We examined 6” diameter cast iron water main on Prairie Lane from Elmwood Avenue around to Vinton Street and determined that that main needed to be replaced. The 6” diameter cast iron water main on Prairie Lane was replaced in 2018. The 12” diameter cast iron water main on Wabash Avenue was examined and replaced in 2018. All mains were replaced with ductile iron pipe, and Prairie Lane </w:t>
      </w:r>
      <w:r w:rsidR="005C6DD4">
        <w:rPr>
          <w:rFonts w:ascii="Arial Black" w:hAnsi="Arial Black"/>
          <w:color w:val="000000" w:themeColor="text1"/>
        </w:rPr>
        <w:t>was increased</w:t>
      </w:r>
      <w:r w:rsidRPr="005931AA">
        <w:rPr>
          <w:rFonts w:ascii="Arial Black" w:hAnsi="Arial Black"/>
          <w:color w:val="000000" w:themeColor="text1"/>
        </w:rPr>
        <w:t xml:space="preserve"> to an 8” diameter pipe.</w:t>
      </w:r>
    </w:p>
    <w:p w:rsidR="0021661F" w:rsidRDefault="0021661F" w:rsidP="00A83B38">
      <w:pPr>
        <w:pStyle w:val="BodyText"/>
        <w:rPr>
          <w:rFonts w:ascii="Tahoma" w:hAnsi="Tahoma"/>
          <w:b/>
          <w:bCs/>
          <w:color w:val="000000" w:themeColor="text1"/>
          <w:sz w:val="28"/>
          <w:szCs w:val="28"/>
        </w:rPr>
      </w:pPr>
      <w:r w:rsidRPr="00950C4C">
        <w:rPr>
          <w:rFonts w:ascii="Tahoma" w:hAnsi="Tahoma"/>
          <w:b/>
          <w:bCs/>
          <w:color w:val="000000" w:themeColor="text1"/>
          <w:sz w:val="28"/>
          <w:szCs w:val="28"/>
        </w:rPr>
        <w:tab/>
      </w:r>
    </w:p>
    <w:p w:rsidR="00201F3E" w:rsidRPr="00611C51" w:rsidRDefault="00201F3E" w:rsidP="00611C51">
      <w:pPr>
        <w:pStyle w:val="BodyText"/>
        <w:jc w:val="center"/>
        <w:rPr>
          <w:rFonts w:ascii="Arial Black" w:hAnsi="Arial Black"/>
          <w:i/>
          <w:color w:val="000000" w:themeColor="text1"/>
          <w:sz w:val="40"/>
          <w:szCs w:val="40"/>
        </w:rPr>
      </w:pPr>
      <w:r w:rsidRPr="00611C51">
        <w:rPr>
          <w:rFonts w:ascii="Arial Black" w:hAnsi="Arial Black"/>
          <w:i/>
          <w:color w:val="000000" w:themeColor="text1"/>
          <w:sz w:val="40"/>
          <w:szCs w:val="40"/>
        </w:rPr>
        <w:t>Joe Davenport:  Backflow/Cross Connection Inspector</w:t>
      </w:r>
    </w:p>
    <w:p w:rsidR="00201F3E" w:rsidRPr="00201F3E" w:rsidRDefault="00201F3E" w:rsidP="009B6271">
      <w:pPr>
        <w:spacing w:after="220" w:line="220" w:lineRule="atLeast"/>
        <w:rPr>
          <w:rFonts w:ascii="Arial Black" w:hAnsi="Arial Black"/>
          <w:color w:val="000000" w:themeColor="text1"/>
        </w:rPr>
      </w:pPr>
      <w:r w:rsidRPr="00201F3E">
        <w:rPr>
          <w:rFonts w:ascii="Arial Black" w:hAnsi="Arial Black"/>
          <w:color w:val="000000" w:themeColor="text1"/>
        </w:rPr>
        <w:t xml:space="preserve">The Backflow/Cross Connection Inspector is responsible for tracking the annual backflow test results for all backflow devices in the City of Lafayette’s potable water system, performing annual site surveys to identify any new hazards at a facility, assist in identifying the appropriate backflow device(s) required in new construction, tracking the annual gauge calibration certificates for all backflow testers who submit results and helping with continuing education of local backflow device testers. </w:t>
      </w:r>
    </w:p>
    <w:p w:rsidR="00201F3E" w:rsidRPr="00AE0FBB" w:rsidRDefault="00201F3E" w:rsidP="00AE0FBB">
      <w:pPr>
        <w:pStyle w:val="ListParagraph"/>
        <w:numPr>
          <w:ilvl w:val="0"/>
          <w:numId w:val="12"/>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Tracked and entered 44 Backflow Test Results</w:t>
      </w:r>
      <w:r w:rsidR="00475372">
        <w:rPr>
          <w:rFonts w:ascii="Arial Black" w:hAnsi="Arial Black"/>
          <w:color w:val="000000" w:themeColor="text1"/>
          <w:sz w:val="20"/>
          <w:szCs w:val="20"/>
        </w:rPr>
        <w:t>.</w:t>
      </w:r>
    </w:p>
    <w:p w:rsidR="00201F3E" w:rsidRPr="00AE0FBB" w:rsidRDefault="00475372"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Performed 53 s</w:t>
      </w:r>
      <w:r w:rsidR="00201F3E" w:rsidRPr="00AE0FBB">
        <w:rPr>
          <w:rFonts w:ascii="Arial Black" w:hAnsi="Arial Black"/>
          <w:color w:val="000000" w:themeColor="text1"/>
          <w:sz w:val="20"/>
          <w:szCs w:val="20"/>
        </w:rPr>
        <w:t xml:space="preserve">ite </w:t>
      </w:r>
      <w:r>
        <w:rPr>
          <w:rFonts w:ascii="Arial Black" w:hAnsi="Arial Black"/>
          <w:color w:val="000000" w:themeColor="text1"/>
          <w:sz w:val="20"/>
          <w:szCs w:val="20"/>
        </w:rPr>
        <w:t>s</w:t>
      </w:r>
      <w:r w:rsidR="00201F3E" w:rsidRPr="00AE0FBB">
        <w:rPr>
          <w:rFonts w:ascii="Arial Black" w:hAnsi="Arial Black"/>
          <w:color w:val="000000" w:themeColor="text1"/>
          <w:sz w:val="20"/>
          <w:szCs w:val="20"/>
        </w:rPr>
        <w:t>urveys</w:t>
      </w:r>
      <w:r>
        <w:rPr>
          <w:rFonts w:ascii="Arial Black" w:hAnsi="Arial Black"/>
          <w:color w:val="000000" w:themeColor="text1"/>
          <w:sz w:val="20"/>
          <w:szCs w:val="20"/>
        </w:rPr>
        <w:t>.</w:t>
      </w:r>
    </w:p>
    <w:p w:rsidR="00201F3E" w:rsidRPr="00AE0FBB" w:rsidRDefault="00475372"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Performed 392 i</w:t>
      </w:r>
      <w:r w:rsidR="00201F3E" w:rsidRPr="00AE0FBB">
        <w:rPr>
          <w:rFonts w:ascii="Arial Black" w:hAnsi="Arial Black"/>
          <w:color w:val="000000" w:themeColor="text1"/>
          <w:sz w:val="20"/>
          <w:szCs w:val="20"/>
        </w:rPr>
        <w:t>nspections</w:t>
      </w:r>
      <w:r>
        <w:rPr>
          <w:rFonts w:ascii="Arial Black" w:hAnsi="Arial Black"/>
          <w:color w:val="000000" w:themeColor="text1"/>
          <w:sz w:val="20"/>
          <w:szCs w:val="20"/>
        </w:rPr>
        <w:t>.</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Delivered 16 Notices to Test Backflow A</w:t>
      </w:r>
      <w:r w:rsidR="00201F3E" w:rsidRPr="00AE0FBB">
        <w:rPr>
          <w:rFonts w:ascii="Arial Black" w:hAnsi="Arial Black"/>
          <w:color w:val="000000" w:themeColor="text1"/>
          <w:sz w:val="20"/>
          <w:szCs w:val="20"/>
        </w:rPr>
        <w:t>ssemblies</w:t>
      </w:r>
      <w:r>
        <w:rPr>
          <w:rFonts w:ascii="Arial Black" w:hAnsi="Arial Black"/>
          <w:color w:val="000000" w:themeColor="text1"/>
          <w:sz w:val="20"/>
          <w:szCs w:val="20"/>
        </w:rPr>
        <w:t>.</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Delivered 5 Notices to Install Backflow A</w:t>
      </w:r>
      <w:r w:rsidR="00201F3E" w:rsidRPr="00AE0FBB">
        <w:rPr>
          <w:rFonts w:ascii="Arial Black" w:hAnsi="Arial Black"/>
          <w:color w:val="000000" w:themeColor="text1"/>
          <w:sz w:val="20"/>
          <w:szCs w:val="20"/>
        </w:rPr>
        <w:t>ssemblies</w:t>
      </w:r>
      <w:r>
        <w:rPr>
          <w:rFonts w:ascii="Arial Black" w:hAnsi="Arial Black"/>
          <w:color w:val="000000" w:themeColor="text1"/>
          <w:sz w:val="20"/>
          <w:szCs w:val="20"/>
        </w:rPr>
        <w:t>.</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Delivered 1 Notice to Remove a Backflow A</w:t>
      </w:r>
      <w:r w:rsidR="00201F3E" w:rsidRPr="00AE0FBB">
        <w:rPr>
          <w:rFonts w:ascii="Arial Black" w:hAnsi="Arial Black"/>
          <w:color w:val="000000" w:themeColor="text1"/>
          <w:sz w:val="20"/>
          <w:szCs w:val="20"/>
        </w:rPr>
        <w:t>ssembly</w:t>
      </w:r>
      <w:r>
        <w:rPr>
          <w:rFonts w:ascii="Arial Black" w:hAnsi="Arial Black"/>
          <w:color w:val="000000" w:themeColor="text1"/>
          <w:sz w:val="20"/>
          <w:szCs w:val="20"/>
        </w:rPr>
        <w:t>.</w:t>
      </w:r>
    </w:p>
    <w:p w:rsidR="00201F3E" w:rsidRPr="00AE0FBB" w:rsidRDefault="00201F3E" w:rsidP="00AE0FBB">
      <w:pPr>
        <w:pStyle w:val="ListParagraph"/>
        <w:numPr>
          <w:ilvl w:val="0"/>
          <w:numId w:val="12"/>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Helped Water Facility Inspector as needed</w:t>
      </w:r>
      <w:r w:rsidR="0064297E">
        <w:rPr>
          <w:rFonts w:ascii="Arial Black" w:hAnsi="Arial Black"/>
          <w:color w:val="000000" w:themeColor="text1"/>
          <w:sz w:val="20"/>
          <w:szCs w:val="20"/>
        </w:rPr>
        <w:t>.</w:t>
      </w:r>
    </w:p>
    <w:p w:rsidR="00201F3E" w:rsidRPr="00AE0FBB" w:rsidRDefault="00201F3E" w:rsidP="00AE0FBB">
      <w:pPr>
        <w:pStyle w:val="ListParagraph"/>
        <w:numPr>
          <w:ilvl w:val="0"/>
          <w:numId w:val="12"/>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Helped to log and file incoming maps</w:t>
      </w:r>
      <w:r w:rsidR="0064297E">
        <w:rPr>
          <w:rFonts w:ascii="Arial Black" w:hAnsi="Arial Black"/>
          <w:color w:val="000000" w:themeColor="text1"/>
          <w:sz w:val="20"/>
          <w:szCs w:val="20"/>
        </w:rPr>
        <w:t>.</w:t>
      </w:r>
    </w:p>
    <w:p w:rsidR="00201F3E" w:rsidRPr="00AE0FBB" w:rsidRDefault="00201F3E" w:rsidP="00AE0FBB">
      <w:pPr>
        <w:pStyle w:val="ListParagraph"/>
        <w:numPr>
          <w:ilvl w:val="0"/>
          <w:numId w:val="12"/>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Performed 1 Hydrostatic Test, in the absence of the Water Facility Inspector</w:t>
      </w:r>
      <w:r w:rsidR="0064297E">
        <w:rPr>
          <w:rFonts w:ascii="Arial Black" w:hAnsi="Arial Black"/>
          <w:color w:val="000000" w:themeColor="text1"/>
          <w:sz w:val="20"/>
          <w:szCs w:val="20"/>
        </w:rPr>
        <w:t>.</w:t>
      </w:r>
    </w:p>
    <w:p w:rsidR="00201F3E" w:rsidRPr="00AE0FBB" w:rsidRDefault="00201F3E" w:rsidP="00AE0FBB">
      <w:pPr>
        <w:pStyle w:val="ListParagraph"/>
        <w:numPr>
          <w:ilvl w:val="0"/>
          <w:numId w:val="12"/>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Filled in for our Utility Locators as needed</w:t>
      </w:r>
      <w:r w:rsidR="0064297E">
        <w:rPr>
          <w:rFonts w:ascii="Arial Black" w:hAnsi="Arial Black"/>
          <w:color w:val="000000" w:themeColor="text1"/>
          <w:sz w:val="20"/>
          <w:szCs w:val="20"/>
        </w:rPr>
        <w:t>.</w:t>
      </w:r>
    </w:p>
    <w:p w:rsidR="00201F3E" w:rsidRPr="00AE0FBB" w:rsidRDefault="00201F3E" w:rsidP="00AE0FBB">
      <w:pPr>
        <w:pStyle w:val="ListParagraph"/>
        <w:numPr>
          <w:ilvl w:val="0"/>
          <w:numId w:val="12"/>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Made corrections to ARC/GIS and MyGIS manager online mapping</w:t>
      </w:r>
      <w:r w:rsidR="0064297E">
        <w:rPr>
          <w:rFonts w:ascii="Arial Black" w:hAnsi="Arial Black"/>
          <w:color w:val="000000" w:themeColor="text1"/>
          <w:sz w:val="20"/>
          <w:szCs w:val="20"/>
        </w:rPr>
        <w:t>.</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Continued</w:t>
      </w:r>
      <w:r w:rsidR="00201F3E" w:rsidRPr="00AE0FBB">
        <w:rPr>
          <w:rFonts w:ascii="Arial Black" w:hAnsi="Arial Black"/>
          <w:color w:val="000000" w:themeColor="text1"/>
          <w:sz w:val="20"/>
          <w:szCs w:val="20"/>
        </w:rPr>
        <w:t xml:space="preserve"> to verify fire line siz</w:t>
      </w:r>
      <w:r>
        <w:rPr>
          <w:rFonts w:ascii="Arial Black" w:hAnsi="Arial Black"/>
          <w:color w:val="000000" w:themeColor="text1"/>
          <w:sz w:val="20"/>
          <w:szCs w:val="20"/>
        </w:rPr>
        <w:t>es for our Utility Billing Department.</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Continued</w:t>
      </w:r>
      <w:r w:rsidR="00201F3E" w:rsidRPr="00AE0FBB">
        <w:rPr>
          <w:rFonts w:ascii="Arial Black" w:hAnsi="Arial Black"/>
          <w:color w:val="000000" w:themeColor="text1"/>
          <w:sz w:val="20"/>
          <w:szCs w:val="20"/>
        </w:rPr>
        <w:t xml:space="preserve"> to update and maintain our online Database of Backflow assembly test results through BSIonline</w:t>
      </w:r>
      <w:r>
        <w:rPr>
          <w:rFonts w:ascii="Arial Black" w:hAnsi="Arial Black"/>
          <w:color w:val="000000" w:themeColor="text1"/>
          <w:sz w:val="20"/>
          <w:szCs w:val="20"/>
        </w:rPr>
        <w:t>.</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lastRenderedPageBreak/>
        <w:t>V</w:t>
      </w:r>
      <w:r w:rsidR="00201F3E" w:rsidRPr="00AE0FBB">
        <w:rPr>
          <w:rFonts w:ascii="Arial Black" w:hAnsi="Arial Black"/>
          <w:color w:val="000000" w:themeColor="text1"/>
          <w:sz w:val="20"/>
          <w:szCs w:val="20"/>
        </w:rPr>
        <w:t>isited Klondike Elementary School</w:t>
      </w:r>
      <w:r>
        <w:rPr>
          <w:rFonts w:ascii="Arial Black" w:hAnsi="Arial Black"/>
          <w:color w:val="000000" w:themeColor="text1"/>
          <w:sz w:val="20"/>
          <w:szCs w:val="20"/>
        </w:rPr>
        <w:t xml:space="preserve"> with Administrative Coordinator</w:t>
      </w:r>
      <w:r w:rsidR="00201F3E" w:rsidRPr="00AE0FBB">
        <w:rPr>
          <w:rFonts w:ascii="Arial Black" w:hAnsi="Arial Black"/>
          <w:color w:val="000000" w:themeColor="text1"/>
          <w:sz w:val="20"/>
          <w:szCs w:val="20"/>
        </w:rPr>
        <w:t xml:space="preserve"> to give a Water Works presentation to four classes of fifth graders. </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Conducted a site v</w:t>
      </w:r>
      <w:r w:rsidR="00201F3E" w:rsidRPr="00AE0FBB">
        <w:rPr>
          <w:rFonts w:ascii="Arial Black" w:hAnsi="Arial Black"/>
          <w:color w:val="000000" w:themeColor="text1"/>
          <w:sz w:val="20"/>
          <w:szCs w:val="20"/>
        </w:rPr>
        <w:t>isit an</w:t>
      </w:r>
      <w:r>
        <w:rPr>
          <w:rFonts w:ascii="Arial Black" w:hAnsi="Arial Black"/>
          <w:color w:val="000000" w:themeColor="text1"/>
          <w:sz w:val="20"/>
          <w:szCs w:val="20"/>
        </w:rPr>
        <w:t>d t</w:t>
      </w:r>
      <w:r w:rsidR="00201F3E" w:rsidRPr="00AE0FBB">
        <w:rPr>
          <w:rFonts w:ascii="Arial Black" w:hAnsi="Arial Black"/>
          <w:color w:val="000000" w:themeColor="text1"/>
          <w:sz w:val="20"/>
          <w:szCs w:val="20"/>
        </w:rPr>
        <w:t>our, at the Water Works Canal R</w:t>
      </w:r>
      <w:r>
        <w:rPr>
          <w:rFonts w:ascii="Arial Black" w:hAnsi="Arial Black"/>
          <w:color w:val="000000" w:themeColor="text1"/>
          <w:sz w:val="20"/>
          <w:szCs w:val="20"/>
        </w:rPr>
        <w:t xml:space="preserve">oad </w:t>
      </w:r>
      <w:r w:rsidR="00201F3E" w:rsidRPr="00AE0FBB">
        <w:rPr>
          <w:rFonts w:ascii="Arial Black" w:hAnsi="Arial Black"/>
          <w:color w:val="000000" w:themeColor="text1"/>
          <w:sz w:val="20"/>
          <w:szCs w:val="20"/>
        </w:rPr>
        <w:t>Pumping Station, with the same four classes of fifth graders</w:t>
      </w:r>
      <w:r w:rsidR="009C7585">
        <w:rPr>
          <w:rFonts w:ascii="Arial Black" w:hAnsi="Arial Black"/>
          <w:color w:val="000000" w:themeColor="text1"/>
          <w:sz w:val="20"/>
          <w:szCs w:val="20"/>
        </w:rPr>
        <w:t>.</w:t>
      </w:r>
    </w:p>
    <w:p w:rsidR="00201F3E" w:rsidRPr="00AE0FBB" w:rsidRDefault="00201F3E" w:rsidP="00AE0FBB">
      <w:pPr>
        <w:pStyle w:val="ListParagraph"/>
        <w:numPr>
          <w:ilvl w:val="0"/>
          <w:numId w:val="12"/>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Represented Water Works at the River Fest</w:t>
      </w:r>
      <w:r w:rsidR="0064297E">
        <w:rPr>
          <w:rFonts w:ascii="Arial Black" w:hAnsi="Arial Black"/>
          <w:color w:val="000000" w:themeColor="text1"/>
          <w:sz w:val="20"/>
          <w:szCs w:val="20"/>
        </w:rPr>
        <w:t xml:space="preserve"> event, along with Administrative Coordinator</w:t>
      </w:r>
      <w:r w:rsidRPr="00AE0FBB">
        <w:rPr>
          <w:rFonts w:ascii="Arial Black" w:hAnsi="Arial Black"/>
          <w:color w:val="000000" w:themeColor="text1"/>
          <w:sz w:val="20"/>
          <w:szCs w:val="20"/>
        </w:rPr>
        <w:t>.</w:t>
      </w:r>
    </w:p>
    <w:p w:rsidR="00201F3E" w:rsidRPr="00AE0FBB" w:rsidRDefault="0064297E" w:rsidP="00AE0FBB">
      <w:pPr>
        <w:pStyle w:val="ListParagraph"/>
        <w:numPr>
          <w:ilvl w:val="0"/>
          <w:numId w:val="12"/>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Assisted Administrative Coordinator with condensed Water Works p</w:t>
      </w:r>
      <w:r w:rsidR="00201F3E" w:rsidRPr="00AE0FBB">
        <w:rPr>
          <w:rFonts w:ascii="Arial Black" w:hAnsi="Arial Black"/>
          <w:color w:val="000000" w:themeColor="text1"/>
          <w:sz w:val="20"/>
          <w:szCs w:val="20"/>
        </w:rPr>
        <w:t xml:space="preserve">resentation to Faith </w:t>
      </w:r>
      <w:r>
        <w:rPr>
          <w:rFonts w:ascii="Arial Black" w:hAnsi="Arial Black"/>
          <w:color w:val="000000" w:themeColor="text1"/>
          <w:sz w:val="20"/>
          <w:szCs w:val="20"/>
        </w:rPr>
        <w:t xml:space="preserve">Baptist </w:t>
      </w:r>
      <w:r w:rsidR="00201F3E" w:rsidRPr="00AE0FBB">
        <w:rPr>
          <w:rFonts w:ascii="Arial Black" w:hAnsi="Arial Black"/>
          <w:color w:val="000000" w:themeColor="text1"/>
          <w:sz w:val="20"/>
          <w:szCs w:val="20"/>
        </w:rPr>
        <w:t>School</w:t>
      </w:r>
      <w:r>
        <w:rPr>
          <w:rFonts w:ascii="Arial Black" w:hAnsi="Arial Black"/>
          <w:color w:val="000000" w:themeColor="text1"/>
          <w:sz w:val="20"/>
          <w:szCs w:val="20"/>
        </w:rPr>
        <w:t xml:space="preserve"> fourth graders</w:t>
      </w:r>
      <w:r w:rsidR="00201F3E" w:rsidRPr="00AE0FBB">
        <w:rPr>
          <w:rFonts w:ascii="Arial Black" w:hAnsi="Arial Black"/>
          <w:color w:val="000000" w:themeColor="text1"/>
          <w:sz w:val="20"/>
          <w:szCs w:val="20"/>
        </w:rPr>
        <w:t xml:space="preserve"> at City Hall.</w:t>
      </w:r>
    </w:p>
    <w:p w:rsidR="00A83B38" w:rsidRDefault="00A83B38" w:rsidP="00A83B38">
      <w:pPr>
        <w:pStyle w:val="BodyText"/>
        <w:rPr>
          <w:rFonts w:ascii="Tahoma" w:hAnsi="Tahoma"/>
          <w:b/>
          <w:bCs/>
          <w:color w:val="000000" w:themeColor="text1"/>
          <w:sz w:val="28"/>
          <w:szCs w:val="28"/>
        </w:rPr>
      </w:pPr>
    </w:p>
    <w:p w:rsidR="005A0F5A" w:rsidRPr="00611C51" w:rsidRDefault="005A0F5A" w:rsidP="00611C51">
      <w:pPr>
        <w:pStyle w:val="BodyText"/>
        <w:jc w:val="center"/>
        <w:rPr>
          <w:rFonts w:ascii="Arial Black" w:hAnsi="Arial Black"/>
          <w:i/>
          <w:color w:val="000000" w:themeColor="text1"/>
          <w:sz w:val="40"/>
          <w:szCs w:val="40"/>
        </w:rPr>
      </w:pPr>
      <w:r w:rsidRPr="00611C51">
        <w:rPr>
          <w:rFonts w:ascii="Arial Black" w:hAnsi="Arial Black"/>
          <w:i/>
          <w:color w:val="000000" w:themeColor="text1"/>
          <w:sz w:val="40"/>
          <w:szCs w:val="40"/>
        </w:rPr>
        <w:t>John Burks:  Public Works Inspectors</w:t>
      </w:r>
    </w:p>
    <w:p w:rsidR="005A0F5A" w:rsidRPr="005A0F5A" w:rsidRDefault="005A0F5A" w:rsidP="005A0F5A">
      <w:pPr>
        <w:spacing w:after="220" w:line="220" w:lineRule="atLeast"/>
        <w:rPr>
          <w:rFonts w:ascii="Arial Black" w:hAnsi="Arial Black"/>
          <w:color w:val="000000" w:themeColor="text1"/>
        </w:rPr>
      </w:pPr>
      <w:r w:rsidRPr="005A0F5A">
        <w:rPr>
          <w:rFonts w:ascii="Arial Black" w:hAnsi="Arial Black"/>
          <w:color w:val="000000" w:themeColor="text1"/>
        </w:rPr>
        <w:t>The Inspector for the Lafayette Water Works Plant is responsible for hydrostatic</w:t>
      </w:r>
      <w:r w:rsidR="00EB481E">
        <w:rPr>
          <w:rFonts w:ascii="Arial Black" w:hAnsi="Arial Black"/>
          <w:color w:val="000000" w:themeColor="text1"/>
        </w:rPr>
        <w:t xml:space="preserve"> testing</w:t>
      </w:r>
      <w:r w:rsidRPr="005A0F5A">
        <w:rPr>
          <w:rFonts w:ascii="Arial Black" w:hAnsi="Arial Black"/>
          <w:color w:val="000000" w:themeColor="text1"/>
        </w:rPr>
        <w:t xml:space="preserve">, bacteria testing and facility inspections.  These duties are performed according to </w:t>
      </w:r>
      <w:r w:rsidR="00EB481E">
        <w:rPr>
          <w:rFonts w:ascii="Arial Black" w:hAnsi="Arial Black"/>
          <w:color w:val="000000" w:themeColor="text1"/>
        </w:rPr>
        <w:t>City Standards to assure that all new water connections are done correctly.</w:t>
      </w:r>
    </w:p>
    <w:p w:rsidR="005A0F5A" w:rsidRPr="005A0F5A" w:rsidRDefault="005A0F5A" w:rsidP="00AE0FBB">
      <w:pPr>
        <w:spacing w:after="220" w:line="220" w:lineRule="atLeast"/>
        <w:rPr>
          <w:rFonts w:ascii="Tahoma" w:hAnsi="Tahoma"/>
          <w:bCs/>
          <w:color w:val="000000" w:themeColor="text1"/>
          <w:sz w:val="20"/>
          <w:szCs w:val="20"/>
        </w:rPr>
      </w:pP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Performed 38 Hydrostatic tests</w:t>
      </w:r>
      <w:r w:rsidR="00EB481E">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Performed 351 Bacteria tests</w:t>
      </w:r>
      <w:r w:rsidR="00EB481E">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Performed 4 Well Separation inspection</w:t>
      </w:r>
      <w:r w:rsidR="00EB481E">
        <w:rPr>
          <w:rFonts w:ascii="Arial Black" w:hAnsi="Arial Black"/>
          <w:color w:val="000000" w:themeColor="text1"/>
          <w:sz w:val="20"/>
          <w:szCs w:val="20"/>
        </w:rPr>
        <w:t>.</w:t>
      </w:r>
      <w:r w:rsidRPr="00AE0FBB">
        <w:rPr>
          <w:rFonts w:ascii="Arial Black" w:hAnsi="Arial Black"/>
          <w:color w:val="000000" w:themeColor="text1"/>
          <w:sz w:val="20"/>
          <w:szCs w:val="20"/>
        </w:rPr>
        <w:t xml:space="preserve"> </w:t>
      </w:r>
    </w:p>
    <w:p w:rsidR="005A0F5A" w:rsidRPr="00AE0FBB" w:rsidRDefault="00EB481E" w:rsidP="00AE0FBB">
      <w:pPr>
        <w:pStyle w:val="ListParagraph"/>
        <w:numPr>
          <w:ilvl w:val="2"/>
          <w:numId w:val="15"/>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Attended 22 Preconstruction m</w:t>
      </w:r>
      <w:r w:rsidR="005A0F5A" w:rsidRPr="00AE0FBB">
        <w:rPr>
          <w:rFonts w:ascii="Arial Black" w:hAnsi="Arial Black"/>
          <w:color w:val="000000" w:themeColor="text1"/>
          <w:sz w:val="20"/>
          <w:szCs w:val="20"/>
        </w:rPr>
        <w:t>eetings</w:t>
      </w:r>
      <w:r>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Reviewed new maps</w:t>
      </w:r>
      <w:r w:rsidR="00EB481E">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Inspected and checked right of ways on 33 fire hydrants</w:t>
      </w:r>
      <w:r w:rsidR="00EB481E">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Performed 289 site and facility inspections</w:t>
      </w:r>
      <w:r w:rsidR="00EB481E">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Performed 134 meter and meter pit inspections</w:t>
      </w:r>
      <w:r w:rsidR="00EB481E">
        <w:rPr>
          <w:rFonts w:ascii="Arial Black" w:hAnsi="Arial Black"/>
          <w:color w:val="000000" w:themeColor="text1"/>
          <w:sz w:val="20"/>
          <w:szCs w:val="20"/>
        </w:rPr>
        <w:t>.</w:t>
      </w:r>
    </w:p>
    <w:p w:rsidR="005A0F5A" w:rsidRPr="00AE0FBB" w:rsidRDefault="00EB481E" w:rsidP="00AE0FBB">
      <w:pPr>
        <w:pStyle w:val="ListParagraph"/>
        <w:numPr>
          <w:ilvl w:val="2"/>
          <w:numId w:val="15"/>
        </w:numPr>
        <w:spacing w:after="220" w:line="220" w:lineRule="atLeast"/>
        <w:rPr>
          <w:rFonts w:ascii="Arial Black" w:hAnsi="Arial Black"/>
          <w:color w:val="000000" w:themeColor="text1"/>
          <w:sz w:val="20"/>
          <w:szCs w:val="20"/>
        </w:rPr>
      </w:pPr>
      <w:r>
        <w:rPr>
          <w:rFonts w:ascii="Arial Black" w:hAnsi="Arial Black"/>
          <w:color w:val="000000" w:themeColor="text1"/>
          <w:sz w:val="20"/>
          <w:szCs w:val="20"/>
        </w:rPr>
        <w:t>Performed 32 hard flush on f</w:t>
      </w:r>
      <w:r w:rsidR="005A0F5A" w:rsidRPr="00AE0FBB">
        <w:rPr>
          <w:rFonts w:ascii="Arial Black" w:hAnsi="Arial Black"/>
          <w:color w:val="000000" w:themeColor="text1"/>
          <w:sz w:val="20"/>
          <w:szCs w:val="20"/>
        </w:rPr>
        <w:t>ire lines</w:t>
      </w:r>
      <w:r>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Assisted with utility line locations</w:t>
      </w:r>
      <w:r w:rsidR="00EB481E">
        <w:rPr>
          <w:rFonts w:ascii="Arial Black" w:hAnsi="Arial Black"/>
          <w:color w:val="000000" w:themeColor="text1"/>
          <w:sz w:val="20"/>
          <w:szCs w:val="20"/>
        </w:rPr>
        <w:t>.</w:t>
      </w:r>
    </w:p>
    <w:p w:rsidR="005A0F5A" w:rsidRPr="00AE0FBB" w:rsidRDefault="005A0F5A" w:rsidP="00AE0FBB">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 xml:space="preserve">Assisted Construction and </w:t>
      </w:r>
      <w:r w:rsidR="00EB481E">
        <w:rPr>
          <w:rFonts w:ascii="Arial Black" w:hAnsi="Arial Black"/>
          <w:color w:val="000000" w:themeColor="text1"/>
          <w:sz w:val="20"/>
          <w:szCs w:val="20"/>
        </w:rPr>
        <w:t>Customer Service Departments.</w:t>
      </w:r>
    </w:p>
    <w:p w:rsidR="00EB481E" w:rsidRDefault="005A0F5A" w:rsidP="00EB481E">
      <w:pPr>
        <w:pStyle w:val="ListParagraph"/>
        <w:numPr>
          <w:ilvl w:val="2"/>
          <w:numId w:val="15"/>
        </w:numPr>
        <w:spacing w:after="220" w:line="220" w:lineRule="atLeast"/>
        <w:rPr>
          <w:rFonts w:ascii="Arial Black" w:hAnsi="Arial Black"/>
          <w:color w:val="000000" w:themeColor="text1"/>
          <w:sz w:val="20"/>
          <w:szCs w:val="20"/>
        </w:rPr>
      </w:pPr>
      <w:r w:rsidRPr="00AE0FBB">
        <w:rPr>
          <w:rFonts w:ascii="Arial Black" w:hAnsi="Arial Black"/>
          <w:color w:val="000000" w:themeColor="text1"/>
          <w:sz w:val="20"/>
          <w:szCs w:val="20"/>
        </w:rPr>
        <w:t>Filled 36 systems</w:t>
      </w:r>
      <w:r w:rsidR="00EB481E">
        <w:rPr>
          <w:rFonts w:ascii="Arial Black" w:hAnsi="Arial Black"/>
          <w:color w:val="000000" w:themeColor="text1"/>
          <w:sz w:val="20"/>
          <w:szCs w:val="20"/>
        </w:rPr>
        <w:t xml:space="preserve"> and witnessed the chlorination and de-chlorination of systems.</w:t>
      </w:r>
    </w:p>
    <w:p w:rsidR="005A0F5A" w:rsidRPr="00EB481E" w:rsidRDefault="005A0F5A" w:rsidP="00EB481E">
      <w:pPr>
        <w:pStyle w:val="ListParagraph"/>
        <w:numPr>
          <w:ilvl w:val="2"/>
          <w:numId w:val="15"/>
        </w:numPr>
        <w:spacing w:after="220" w:line="220" w:lineRule="atLeast"/>
        <w:rPr>
          <w:rFonts w:ascii="Arial Black" w:hAnsi="Arial Black"/>
          <w:color w:val="000000" w:themeColor="text1"/>
          <w:sz w:val="20"/>
          <w:szCs w:val="20"/>
        </w:rPr>
      </w:pPr>
      <w:r w:rsidRPr="00EB481E">
        <w:rPr>
          <w:rFonts w:ascii="Arial Black" w:hAnsi="Arial Black"/>
          <w:color w:val="000000" w:themeColor="text1"/>
          <w:sz w:val="20"/>
          <w:szCs w:val="20"/>
        </w:rPr>
        <w:t>Striped fire hydrants</w:t>
      </w:r>
    </w:p>
    <w:p w:rsidR="005A0F5A" w:rsidRPr="00AE0FBB" w:rsidRDefault="005A0F5A" w:rsidP="00EB481E">
      <w:pPr>
        <w:pStyle w:val="ListParagraph"/>
        <w:spacing w:after="220" w:line="220" w:lineRule="atLeast"/>
        <w:ind w:left="2160"/>
        <w:rPr>
          <w:rFonts w:ascii="Arial Black" w:hAnsi="Arial Black"/>
          <w:color w:val="000000" w:themeColor="text1"/>
          <w:sz w:val="20"/>
          <w:szCs w:val="20"/>
        </w:rPr>
      </w:pPr>
    </w:p>
    <w:p w:rsidR="00201F3E" w:rsidRDefault="00201F3E" w:rsidP="00A83B38">
      <w:pPr>
        <w:pStyle w:val="BodyText"/>
        <w:rPr>
          <w:rFonts w:ascii="Tahoma" w:hAnsi="Tahoma"/>
          <w:b/>
          <w:bCs/>
          <w:color w:val="000000" w:themeColor="text1"/>
          <w:sz w:val="28"/>
          <w:szCs w:val="28"/>
        </w:rPr>
      </w:pPr>
    </w:p>
    <w:p w:rsidR="005A0F5A" w:rsidRDefault="005A0F5A" w:rsidP="00A83B38">
      <w:pPr>
        <w:pStyle w:val="BodyText"/>
        <w:rPr>
          <w:rFonts w:ascii="Tahoma" w:hAnsi="Tahoma"/>
          <w:b/>
          <w:bCs/>
          <w:color w:val="000000" w:themeColor="text1"/>
          <w:sz w:val="28"/>
          <w:szCs w:val="28"/>
        </w:rPr>
      </w:pPr>
    </w:p>
    <w:p w:rsidR="005A0F5A" w:rsidRDefault="005A0F5A" w:rsidP="00A83B38">
      <w:pPr>
        <w:pStyle w:val="BodyText"/>
        <w:rPr>
          <w:rFonts w:ascii="Tahoma" w:hAnsi="Tahoma"/>
          <w:b/>
          <w:bCs/>
          <w:color w:val="000000" w:themeColor="text1"/>
          <w:sz w:val="28"/>
          <w:szCs w:val="28"/>
        </w:rPr>
      </w:pPr>
    </w:p>
    <w:p w:rsidR="00AE0FBB" w:rsidRDefault="00AE0FBB" w:rsidP="005A0F5A">
      <w:pPr>
        <w:spacing w:after="220" w:line="220" w:lineRule="atLeast"/>
        <w:jc w:val="center"/>
        <w:rPr>
          <w:rFonts w:ascii="Tahoma" w:hAnsi="Tahoma"/>
          <w:i/>
          <w:color w:val="000000" w:themeColor="text1"/>
          <w:sz w:val="40"/>
          <w:szCs w:val="40"/>
        </w:rPr>
      </w:pPr>
    </w:p>
    <w:p w:rsidR="00AE0FBB" w:rsidRDefault="00AE0FBB" w:rsidP="005A0F5A">
      <w:pPr>
        <w:spacing w:after="220" w:line="220" w:lineRule="atLeast"/>
        <w:jc w:val="center"/>
        <w:rPr>
          <w:rFonts w:ascii="Tahoma" w:hAnsi="Tahoma"/>
          <w:i/>
          <w:color w:val="000000" w:themeColor="text1"/>
          <w:sz w:val="40"/>
          <w:szCs w:val="40"/>
        </w:rPr>
      </w:pPr>
    </w:p>
    <w:p w:rsidR="005A0F5A" w:rsidRPr="005A0F5A" w:rsidRDefault="005A0F5A" w:rsidP="005A0F5A">
      <w:pPr>
        <w:spacing w:after="220" w:line="220" w:lineRule="atLeast"/>
        <w:jc w:val="center"/>
        <w:rPr>
          <w:rFonts w:ascii="Tahoma" w:hAnsi="Tahoma"/>
          <w:i/>
          <w:color w:val="000000" w:themeColor="text1"/>
          <w:sz w:val="40"/>
          <w:szCs w:val="40"/>
        </w:rPr>
      </w:pPr>
      <w:r w:rsidRPr="005A0F5A">
        <w:rPr>
          <w:rFonts w:ascii="Tahoma" w:hAnsi="Tahoma"/>
          <w:i/>
          <w:color w:val="000000" w:themeColor="text1"/>
          <w:sz w:val="40"/>
          <w:szCs w:val="40"/>
        </w:rPr>
        <w:lastRenderedPageBreak/>
        <w:t>Steve Moore:  Safety Officer for the City of Lafayette and Chairperson of the Safety Steering Committee</w:t>
      </w:r>
    </w:p>
    <w:p w:rsidR="005A0F5A" w:rsidRPr="005A0F5A" w:rsidRDefault="005A0F5A" w:rsidP="005A0F5A">
      <w:pPr>
        <w:spacing w:after="220" w:line="220" w:lineRule="atLeast"/>
        <w:rPr>
          <w:rFonts w:ascii="Arial Black" w:hAnsi="Arial Black"/>
          <w:color w:val="000000" w:themeColor="text1"/>
          <w:sz w:val="28"/>
          <w:szCs w:val="28"/>
        </w:rPr>
      </w:pPr>
      <w:r w:rsidRPr="005A0F5A">
        <w:rPr>
          <w:rFonts w:ascii="Arial Black" w:hAnsi="Arial Black"/>
          <w:color w:val="000000" w:themeColor="text1"/>
          <w:sz w:val="28"/>
          <w:szCs w:val="28"/>
        </w:rPr>
        <w:t xml:space="preserve">As Safety Officer I am responsible for the enforcement of all City safety policies. As Chairperson for the Safety Steering Committee I preside over a Committee that is comprised of representatives from each City </w:t>
      </w:r>
      <w:r w:rsidR="007774BF">
        <w:rPr>
          <w:rFonts w:ascii="Arial Black" w:hAnsi="Arial Black"/>
          <w:color w:val="000000" w:themeColor="text1"/>
          <w:sz w:val="28"/>
          <w:szCs w:val="28"/>
        </w:rPr>
        <w:t>Department. We meet monthly at t</w:t>
      </w:r>
      <w:r w:rsidRPr="005A0F5A">
        <w:rPr>
          <w:rFonts w:ascii="Arial Black" w:hAnsi="Arial Black"/>
          <w:color w:val="000000" w:themeColor="text1"/>
          <w:sz w:val="28"/>
          <w:szCs w:val="28"/>
        </w:rPr>
        <w:t xml:space="preserve">he Water Works Plant to discuss activity from Departmental Safety Committees; there we explore ways to prevent accidents to ensure the safety of all City Employees. </w:t>
      </w:r>
    </w:p>
    <w:p w:rsidR="005A0F5A" w:rsidRPr="005A0F5A" w:rsidRDefault="005A0F5A" w:rsidP="005A0F5A">
      <w:pPr>
        <w:spacing w:after="220" w:line="220" w:lineRule="atLeast"/>
        <w:rPr>
          <w:rFonts w:ascii="Tahoma" w:hAnsi="Tahoma"/>
          <w:color w:val="000000" w:themeColor="text1"/>
          <w:sz w:val="40"/>
          <w:szCs w:val="40"/>
        </w:rPr>
      </w:pPr>
      <w:r w:rsidRPr="005A0F5A">
        <w:rPr>
          <w:rFonts w:ascii="Tahoma" w:hAnsi="Tahoma"/>
          <w:color w:val="000000" w:themeColor="text1"/>
          <w:sz w:val="40"/>
          <w:szCs w:val="40"/>
        </w:rPr>
        <w:t>Mission Statement</w:t>
      </w:r>
    </w:p>
    <w:p w:rsidR="005A0F5A" w:rsidRPr="005A0F5A" w:rsidRDefault="005A0F5A" w:rsidP="005A0F5A">
      <w:pPr>
        <w:spacing w:after="220" w:line="220" w:lineRule="atLeast"/>
        <w:rPr>
          <w:rFonts w:ascii="Arial Black" w:hAnsi="Arial Black"/>
          <w:color w:val="000000" w:themeColor="text1"/>
          <w:sz w:val="28"/>
          <w:szCs w:val="28"/>
        </w:rPr>
      </w:pPr>
      <w:r w:rsidRPr="005A0F5A">
        <w:rPr>
          <w:rFonts w:ascii="Arial Black" w:hAnsi="Arial Black"/>
          <w:color w:val="000000" w:themeColor="text1"/>
          <w:sz w:val="28"/>
          <w:szCs w:val="28"/>
        </w:rPr>
        <w:t>It is the mission of the Safety Steering Committee of the City of Lafayette to increase and maintain the commitment of employe</w:t>
      </w:r>
      <w:r w:rsidR="007774BF">
        <w:rPr>
          <w:rFonts w:ascii="Arial Black" w:hAnsi="Arial Black"/>
          <w:color w:val="000000" w:themeColor="text1"/>
          <w:sz w:val="28"/>
          <w:szCs w:val="28"/>
        </w:rPr>
        <w:t xml:space="preserve">es in health and safety issues, </w:t>
      </w:r>
      <w:r w:rsidRPr="005A0F5A">
        <w:rPr>
          <w:rFonts w:ascii="Arial Black" w:hAnsi="Arial Black"/>
          <w:color w:val="000000" w:themeColor="text1"/>
          <w:sz w:val="28"/>
          <w:szCs w:val="28"/>
        </w:rPr>
        <w:t>to increase awareness that supervisors and employees are primarily responsible for the pre</w:t>
      </w:r>
      <w:r w:rsidR="007774BF">
        <w:rPr>
          <w:rFonts w:ascii="Arial Black" w:hAnsi="Arial Black"/>
          <w:color w:val="000000" w:themeColor="text1"/>
          <w:sz w:val="28"/>
          <w:szCs w:val="28"/>
        </w:rPr>
        <w:t xml:space="preserve">vention of workplace accidents, </w:t>
      </w:r>
      <w:r w:rsidRPr="005A0F5A">
        <w:rPr>
          <w:rFonts w:ascii="Arial Black" w:hAnsi="Arial Black"/>
          <w:color w:val="000000" w:themeColor="text1"/>
          <w:sz w:val="28"/>
          <w:szCs w:val="28"/>
        </w:rPr>
        <w:t>to make safety activities an integral part of the City of Lafa</w:t>
      </w:r>
      <w:r w:rsidR="007774BF">
        <w:rPr>
          <w:rFonts w:ascii="Arial Black" w:hAnsi="Arial Black"/>
          <w:color w:val="000000" w:themeColor="text1"/>
          <w:sz w:val="28"/>
          <w:szCs w:val="28"/>
        </w:rPr>
        <w:t xml:space="preserve">yette`s procedures and culture, </w:t>
      </w:r>
      <w:r w:rsidRPr="005A0F5A">
        <w:rPr>
          <w:rFonts w:ascii="Arial Black" w:hAnsi="Arial Black"/>
          <w:color w:val="000000" w:themeColor="text1"/>
          <w:sz w:val="28"/>
          <w:szCs w:val="28"/>
        </w:rPr>
        <w:t>to provide an opportunity for the free discussion of safety problems and</w:t>
      </w:r>
      <w:r w:rsidR="007774BF">
        <w:rPr>
          <w:rFonts w:ascii="Arial Black" w:hAnsi="Arial Black"/>
          <w:color w:val="000000" w:themeColor="text1"/>
          <w:sz w:val="28"/>
          <w:szCs w:val="28"/>
        </w:rPr>
        <w:t xml:space="preserve"> solutions, </w:t>
      </w:r>
      <w:r w:rsidRPr="005A0F5A">
        <w:rPr>
          <w:rFonts w:ascii="Arial Black" w:hAnsi="Arial Black"/>
          <w:color w:val="000000" w:themeColor="text1"/>
          <w:sz w:val="28"/>
          <w:szCs w:val="28"/>
        </w:rPr>
        <w:t>to help reduce t</w:t>
      </w:r>
      <w:r w:rsidR="007774BF">
        <w:rPr>
          <w:rFonts w:ascii="Arial Black" w:hAnsi="Arial Black"/>
          <w:color w:val="000000" w:themeColor="text1"/>
          <w:sz w:val="28"/>
          <w:szCs w:val="28"/>
        </w:rPr>
        <w:t xml:space="preserve">he risks of workplace injuries </w:t>
      </w:r>
      <w:r w:rsidRPr="005A0F5A">
        <w:rPr>
          <w:rFonts w:ascii="Arial Black" w:hAnsi="Arial Black"/>
          <w:color w:val="000000" w:themeColor="text1"/>
          <w:sz w:val="28"/>
          <w:szCs w:val="28"/>
        </w:rPr>
        <w:t>and to help ensure compliance with federal and state health and safety standards.</w:t>
      </w:r>
    </w:p>
    <w:p w:rsidR="005A0F5A" w:rsidRDefault="005A0F5A" w:rsidP="00A83B38">
      <w:pPr>
        <w:pStyle w:val="BodyText"/>
        <w:rPr>
          <w:rFonts w:ascii="Tahoma" w:hAnsi="Tahoma"/>
          <w:b/>
          <w:bCs/>
          <w:color w:val="000000" w:themeColor="text1"/>
          <w:sz w:val="28"/>
          <w:szCs w:val="28"/>
        </w:rPr>
      </w:pPr>
    </w:p>
    <w:p w:rsidR="00A74CAD" w:rsidRDefault="00A74CAD" w:rsidP="00A83B38">
      <w:pPr>
        <w:pStyle w:val="BodyText"/>
        <w:rPr>
          <w:rFonts w:ascii="Tahoma" w:hAnsi="Tahoma"/>
          <w:b/>
          <w:bCs/>
          <w:color w:val="000000" w:themeColor="text1"/>
          <w:sz w:val="28"/>
          <w:szCs w:val="28"/>
        </w:rPr>
      </w:pPr>
    </w:p>
    <w:p w:rsidR="00A74CAD" w:rsidRDefault="00A74CAD" w:rsidP="00A83B38">
      <w:pPr>
        <w:pStyle w:val="BodyText"/>
        <w:rPr>
          <w:rFonts w:ascii="Tahoma" w:hAnsi="Tahoma"/>
          <w:b/>
          <w:bCs/>
          <w:color w:val="000000" w:themeColor="text1"/>
          <w:sz w:val="28"/>
          <w:szCs w:val="28"/>
        </w:rPr>
      </w:pPr>
    </w:p>
    <w:p w:rsidR="00A74CAD" w:rsidRDefault="00A74CAD" w:rsidP="00A83B38">
      <w:pPr>
        <w:pStyle w:val="BodyText"/>
        <w:rPr>
          <w:rFonts w:ascii="Tahoma" w:hAnsi="Tahoma"/>
          <w:b/>
          <w:bCs/>
          <w:color w:val="000000" w:themeColor="text1"/>
          <w:sz w:val="28"/>
          <w:szCs w:val="28"/>
        </w:rPr>
      </w:pPr>
    </w:p>
    <w:p w:rsidR="00A74CAD" w:rsidRDefault="00A74CAD" w:rsidP="00A83B38">
      <w:pPr>
        <w:pStyle w:val="BodyText"/>
        <w:rPr>
          <w:rFonts w:ascii="Tahoma" w:hAnsi="Tahoma"/>
          <w:b/>
          <w:bCs/>
          <w:color w:val="000000" w:themeColor="text1"/>
          <w:sz w:val="28"/>
          <w:szCs w:val="28"/>
        </w:rPr>
      </w:pPr>
    </w:p>
    <w:p w:rsidR="00A74CAD" w:rsidRDefault="00A74CAD" w:rsidP="00A83B38">
      <w:pPr>
        <w:pStyle w:val="BodyText"/>
        <w:rPr>
          <w:rFonts w:ascii="Tahoma" w:hAnsi="Tahoma"/>
          <w:b/>
          <w:bCs/>
          <w:color w:val="000000" w:themeColor="text1"/>
          <w:sz w:val="28"/>
          <w:szCs w:val="28"/>
        </w:rPr>
      </w:pPr>
    </w:p>
    <w:p w:rsidR="007F7434" w:rsidRDefault="007F7434" w:rsidP="00611C51">
      <w:pPr>
        <w:pStyle w:val="BodyText"/>
        <w:jc w:val="center"/>
        <w:rPr>
          <w:rFonts w:ascii="Tahoma" w:hAnsi="Tahoma"/>
          <w:b/>
          <w:bCs/>
          <w:color w:val="000000" w:themeColor="text1"/>
          <w:sz w:val="28"/>
          <w:szCs w:val="28"/>
        </w:rPr>
      </w:pPr>
    </w:p>
    <w:p w:rsidR="00A74CAD" w:rsidRPr="00611C51" w:rsidRDefault="00A74CAD" w:rsidP="00611C51">
      <w:pPr>
        <w:pStyle w:val="BodyText"/>
        <w:jc w:val="center"/>
        <w:rPr>
          <w:rFonts w:ascii="Arial Black" w:hAnsi="Arial Black"/>
          <w:i/>
          <w:color w:val="000000" w:themeColor="text1"/>
          <w:sz w:val="40"/>
          <w:szCs w:val="40"/>
        </w:rPr>
      </w:pPr>
      <w:r w:rsidRPr="00611C51">
        <w:rPr>
          <w:rFonts w:ascii="Arial Black" w:hAnsi="Arial Black"/>
          <w:i/>
          <w:color w:val="000000" w:themeColor="text1"/>
          <w:sz w:val="40"/>
          <w:szCs w:val="40"/>
        </w:rPr>
        <w:lastRenderedPageBreak/>
        <w:t>Pat Schultz:  Maintenance Foreman</w:t>
      </w:r>
    </w:p>
    <w:p w:rsidR="00A74CAD" w:rsidRDefault="00A74CAD" w:rsidP="00A74CAD">
      <w:pPr>
        <w:rPr>
          <w:rFonts w:ascii="Tahoma" w:hAnsi="Tahoma"/>
          <w:i/>
          <w:color w:val="0000FF"/>
          <w:sz w:val="40"/>
          <w:szCs w:val="40"/>
        </w:rPr>
      </w:pPr>
    </w:p>
    <w:p w:rsidR="00A74CAD" w:rsidRPr="00ED752F" w:rsidRDefault="00A74CAD" w:rsidP="00A74CAD">
      <w:pPr>
        <w:rPr>
          <w:rFonts w:ascii="Tahoma" w:hAnsi="Tahoma"/>
          <w:b/>
        </w:rPr>
      </w:pPr>
      <w:r w:rsidRPr="00ED752F">
        <w:rPr>
          <w:rFonts w:ascii="Tahoma" w:hAnsi="Tahoma"/>
          <w:b/>
        </w:rPr>
        <w:t>Staff</w:t>
      </w:r>
    </w:p>
    <w:p w:rsidR="00A74CAD" w:rsidRPr="00ED752F" w:rsidRDefault="00A74CAD" w:rsidP="00A74CAD">
      <w:pPr>
        <w:rPr>
          <w:rFonts w:ascii="Tahoma" w:hAnsi="Tahoma"/>
          <w:b/>
        </w:rPr>
      </w:pPr>
    </w:p>
    <w:p w:rsidR="00A74CAD" w:rsidRPr="009B6271" w:rsidRDefault="00A74CAD" w:rsidP="00A74CAD">
      <w:pPr>
        <w:rPr>
          <w:rFonts w:ascii="Arial Black" w:hAnsi="Arial Black"/>
        </w:rPr>
      </w:pPr>
      <w:r w:rsidRPr="009B6271">
        <w:rPr>
          <w:rFonts w:ascii="Arial Black" w:hAnsi="Arial Black"/>
        </w:rPr>
        <w:t xml:space="preserve">The Maintenance Department consists of one maintenance foreman and three maintenance personnel. </w:t>
      </w:r>
    </w:p>
    <w:p w:rsidR="00A74CAD" w:rsidRPr="009B6271" w:rsidRDefault="00A74CAD" w:rsidP="00A74CAD">
      <w:pPr>
        <w:rPr>
          <w:rFonts w:ascii="Arial Black" w:hAnsi="Arial Black"/>
        </w:rPr>
      </w:pPr>
    </w:p>
    <w:p w:rsidR="00A74CAD" w:rsidRPr="009B6271" w:rsidRDefault="007924C4" w:rsidP="00A74CAD">
      <w:pPr>
        <w:rPr>
          <w:rFonts w:ascii="Arial Black" w:hAnsi="Arial Black"/>
        </w:rPr>
      </w:pPr>
      <w:r>
        <w:rPr>
          <w:rFonts w:ascii="Arial Black" w:hAnsi="Arial Black"/>
        </w:rPr>
        <w:t>The main duties of this d</w:t>
      </w:r>
      <w:r w:rsidR="00A74CAD" w:rsidRPr="009B6271">
        <w:rPr>
          <w:rFonts w:ascii="Arial Black" w:hAnsi="Arial Black"/>
        </w:rPr>
        <w:t>epartment are to effectively monitor and perform maintenance on all the pumping equipment, recognizing small problems before they escalate to larger ones. We perform bi-weekly, monthly, bi-monthly, quarterly, bi-annual, and annual testing on our pumping equipment, generators and the chemical feed systems.  We tabulate the combined data to determine which wells and pumps are the best candidates for the Annual Well Rehabilitation Program. The data collecting, record keeping, presentation, and well maintenance forms have been acclaimed as the best in the State.</w:t>
      </w:r>
    </w:p>
    <w:p w:rsidR="00A74CAD" w:rsidRPr="009B6271" w:rsidRDefault="00A74CAD" w:rsidP="00A74CAD">
      <w:pPr>
        <w:rPr>
          <w:rFonts w:ascii="Arial Black" w:hAnsi="Arial Black"/>
        </w:rPr>
      </w:pPr>
    </w:p>
    <w:p w:rsidR="00A74CAD" w:rsidRPr="009B6271" w:rsidRDefault="00A74CAD" w:rsidP="00A74CAD">
      <w:pPr>
        <w:rPr>
          <w:rFonts w:ascii="Arial Black" w:hAnsi="Arial Black"/>
        </w:rPr>
      </w:pPr>
      <w:r w:rsidRPr="009B6271">
        <w:rPr>
          <w:rFonts w:ascii="Arial Black" w:hAnsi="Arial Black"/>
        </w:rPr>
        <w:t>A preventive maintenance program is performed on all pumping equipment and chemical feed equipment, such as oil changes, greasing, calibration, and signal checking. The Maintenanc</w:t>
      </w:r>
      <w:r w:rsidR="007924C4">
        <w:rPr>
          <w:rFonts w:ascii="Arial Black" w:hAnsi="Arial Black"/>
        </w:rPr>
        <w:t>e staff also has the duties of water t</w:t>
      </w:r>
      <w:r w:rsidRPr="009B6271">
        <w:rPr>
          <w:rFonts w:ascii="Arial Black" w:hAnsi="Arial Black"/>
        </w:rPr>
        <w:t xml:space="preserve">ower calibration, rinsing, cleaning and proper illumination and security testing. </w:t>
      </w:r>
    </w:p>
    <w:p w:rsidR="00A74CAD" w:rsidRPr="009B6271" w:rsidRDefault="00A74CAD" w:rsidP="00A74CAD">
      <w:pPr>
        <w:rPr>
          <w:rFonts w:ascii="Arial Black" w:hAnsi="Arial Black"/>
        </w:rPr>
      </w:pPr>
    </w:p>
    <w:p w:rsidR="00A74CAD" w:rsidRPr="009B6271" w:rsidRDefault="00A74CAD" w:rsidP="00A74CAD">
      <w:pPr>
        <w:rPr>
          <w:rFonts w:ascii="Arial Black" w:hAnsi="Arial Black"/>
        </w:rPr>
      </w:pPr>
      <w:r w:rsidRPr="009B6271">
        <w:rPr>
          <w:rFonts w:ascii="Arial Black" w:hAnsi="Arial Black"/>
        </w:rPr>
        <w:t>Our staff also assists with security maintenance, installation of security lighting, repairing of motion detectors, testing of devices such as battery efficiency, and lighting devices.  We are on call twenty-four hours a day, seven days a week. We have responded to calls such as SCADA malfunctions, pump motor problems, automatic valves not reacting properly, etc.</w:t>
      </w:r>
    </w:p>
    <w:p w:rsidR="00A74CAD" w:rsidRPr="009B6271" w:rsidRDefault="00A74CAD" w:rsidP="00A74CAD">
      <w:pPr>
        <w:rPr>
          <w:rFonts w:ascii="Arial Black" w:hAnsi="Arial Black"/>
        </w:rPr>
      </w:pPr>
      <w:r w:rsidRPr="009B6271">
        <w:rPr>
          <w:rFonts w:ascii="Arial Black" w:hAnsi="Arial Black"/>
        </w:rPr>
        <w:t xml:space="preserve"> </w:t>
      </w:r>
    </w:p>
    <w:p w:rsidR="00A74CAD" w:rsidRPr="009B6271" w:rsidRDefault="00A74CAD" w:rsidP="00A74CAD">
      <w:pPr>
        <w:rPr>
          <w:rFonts w:ascii="Arial Black" w:hAnsi="Arial Black"/>
        </w:rPr>
      </w:pPr>
      <w:r w:rsidRPr="009B6271">
        <w:rPr>
          <w:rFonts w:ascii="Arial Black" w:hAnsi="Arial Black"/>
        </w:rPr>
        <w:t xml:space="preserve">We have worked with the Distribution Department on repairing broken mains, unplugging water lines and repairing service line leaks. We have also assisted the Customer Service Department </w:t>
      </w:r>
      <w:r w:rsidR="00A62EDF">
        <w:rPr>
          <w:rFonts w:ascii="Arial Black" w:hAnsi="Arial Black"/>
        </w:rPr>
        <w:t>with</w:t>
      </w:r>
      <w:r w:rsidRPr="009B6271">
        <w:rPr>
          <w:rFonts w:ascii="Arial Black" w:hAnsi="Arial Black"/>
        </w:rPr>
        <w:t xml:space="preserve"> reading meters during severe weather conditions along with installing new water meters and snow plowing.</w:t>
      </w:r>
    </w:p>
    <w:p w:rsidR="00A74CAD" w:rsidRPr="009B6271" w:rsidRDefault="00A74CAD" w:rsidP="00A74CAD">
      <w:pPr>
        <w:rPr>
          <w:rFonts w:ascii="Arial Black" w:hAnsi="Arial Black"/>
        </w:rPr>
      </w:pPr>
    </w:p>
    <w:p w:rsidR="00A74CAD" w:rsidRPr="009B6271" w:rsidRDefault="00A74CAD" w:rsidP="00A74CAD">
      <w:pPr>
        <w:rPr>
          <w:rFonts w:ascii="Arial Black" w:hAnsi="Arial Black"/>
        </w:rPr>
      </w:pPr>
      <w:r w:rsidRPr="009B6271">
        <w:rPr>
          <w:rFonts w:ascii="Arial Black" w:hAnsi="Arial Black"/>
        </w:rPr>
        <w:lastRenderedPageBreak/>
        <w:t>The staff also assists in the general up-keep of the Water Departments facilities, electric, plumbing, HVAC, and the buildings appearance.</w:t>
      </w:r>
    </w:p>
    <w:p w:rsidR="00A74CAD" w:rsidRPr="009B6271" w:rsidRDefault="00A74CAD" w:rsidP="00A74CAD">
      <w:pPr>
        <w:rPr>
          <w:rFonts w:ascii="Arial Black" w:hAnsi="Arial Black"/>
        </w:rPr>
      </w:pPr>
    </w:p>
    <w:p w:rsidR="00A74CAD" w:rsidRPr="009B6271" w:rsidRDefault="00A74CAD" w:rsidP="00A74CAD">
      <w:pPr>
        <w:rPr>
          <w:rFonts w:ascii="Arial Black" w:hAnsi="Arial Black"/>
        </w:rPr>
      </w:pPr>
      <w:r w:rsidRPr="009B6271">
        <w:rPr>
          <w:rFonts w:ascii="Arial Black" w:hAnsi="Arial Black"/>
        </w:rPr>
        <w:t xml:space="preserve">The Maintenance Department goals are to provide a safe and continuous flow of quality water </w:t>
      </w:r>
      <w:r w:rsidR="007924C4">
        <w:rPr>
          <w:rFonts w:ascii="Arial Black" w:hAnsi="Arial Black"/>
        </w:rPr>
        <w:t>to our customers. Our thorough well and p</w:t>
      </w:r>
      <w:r w:rsidR="00611C51">
        <w:rPr>
          <w:rFonts w:ascii="Arial Black" w:hAnsi="Arial Black"/>
        </w:rPr>
        <w:t>ump t</w:t>
      </w:r>
      <w:r w:rsidRPr="009B6271">
        <w:rPr>
          <w:rFonts w:ascii="Arial Black" w:hAnsi="Arial Black"/>
        </w:rPr>
        <w:t>esting, as well as our excellent preventive maintenance programs allow the Water Works Department to deliver the highest in quality and most cost efficient product to our customers.</w:t>
      </w:r>
    </w:p>
    <w:p w:rsidR="00A74CAD" w:rsidRPr="00ED752F" w:rsidRDefault="00A74CAD" w:rsidP="00A74CAD">
      <w:pPr>
        <w:pStyle w:val="BodyText"/>
        <w:rPr>
          <w:rFonts w:ascii="Tahoma" w:hAnsi="Tahoma" w:cs="Tahoma"/>
          <w:b/>
        </w:rPr>
      </w:pPr>
    </w:p>
    <w:p w:rsidR="00A74CAD" w:rsidRPr="001950C8" w:rsidRDefault="00A74CAD" w:rsidP="00A74CAD">
      <w:pPr>
        <w:pStyle w:val="BodyText"/>
        <w:rPr>
          <w:rFonts w:ascii="Tahoma" w:hAnsi="Tahoma" w:cs="Tahoma"/>
          <w:b/>
          <w:u w:val="single"/>
        </w:rPr>
      </w:pPr>
      <w:r w:rsidRPr="001950C8">
        <w:rPr>
          <w:rFonts w:ascii="Tahoma" w:hAnsi="Tahoma" w:cs="Tahoma"/>
          <w:b/>
          <w:u w:val="single"/>
        </w:rPr>
        <w:t xml:space="preserve">Inspections and Reports:  Weekly Bi-Weekly, Monthly, Quarterly, Annually </w:t>
      </w:r>
    </w:p>
    <w:p w:rsidR="00A74CAD" w:rsidRPr="00A74CAD" w:rsidRDefault="00611C51" w:rsidP="00A74CAD">
      <w:pPr>
        <w:pStyle w:val="ListParagraph"/>
        <w:numPr>
          <w:ilvl w:val="0"/>
          <w:numId w:val="5"/>
        </w:numPr>
        <w:rPr>
          <w:rFonts w:ascii="Arial Black" w:hAnsi="Arial Black" w:cs="Tahoma"/>
          <w:sz w:val="20"/>
          <w:szCs w:val="20"/>
        </w:rPr>
      </w:pPr>
      <w:r>
        <w:rPr>
          <w:rFonts w:ascii="Arial Black" w:hAnsi="Arial Black" w:cs="Tahoma"/>
          <w:sz w:val="20"/>
          <w:szCs w:val="20"/>
        </w:rPr>
        <w:t>Wells and pumps, flows, meters, electrical, packing, c</w:t>
      </w:r>
      <w:r w:rsidR="00A74CAD" w:rsidRPr="00A74CAD">
        <w:rPr>
          <w:rFonts w:ascii="Arial Black" w:hAnsi="Arial Black" w:cs="Tahoma"/>
          <w:sz w:val="20"/>
          <w:szCs w:val="20"/>
        </w:rPr>
        <w:t>onstruct</w:t>
      </w:r>
      <w:r>
        <w:rPr>
          <w:rFonts w:ascii="Arial Black" w:hAnsi="Arial Black" w:cs="Tahoma"/>
          <w:sz w:val="20"/>
          <w:szCs w:val="20"/>
        </w:rPr>
        <w:t>ion p</w:t>
      </w:r>
      <w:r w:rsidR="00C5088D">
        <w:rPr>
          <w:rFonts w:ascii="Arial Black" w:hAnsi="Arial Black" w:cs="Tahoma"/>
          <w:sz w:val="20"/>
          <w:szCs w:val="20"/>
        </w:rPr>
        <w:t>reven</w:t>
      </w:r>
      <w:r w:rsidR="003A233B">
        <w:rPr>
          <w:rFonts w:ascii="Arial Black" w:hAnsi="Arial Black" w:cs="Tahoma"/>
          <w:sz w:val="20"/>
          <w:szCs w:val="20"/>
        </w:rPr>
        <w:t xml:space="preserve">tative, </w:t>
      </w:r>
      <w:r w:rsidR="00C5088D">
        <w:rPr>
          <w:rFonts w:ascii="Arial Black" w:hAnsi="Arial Black" w:cs="Tahoma"/>
          <w:sz w:val="20"/>
          <w:szCs w:val="20"/>
        </w:rPr>
        <w:t>alignments, towers.</w:t>
      </w:r>
    </w:p>
    <w:p w:rsidR="00A74CAD" w:rsidRPr="00A74CAD" w:rsidRDefault="00C5088D" w:rsidP="00A74CAD">
      <w:pPr>
        <w:pStyle w:val="ListParagraph"/>
        <w:numPr>
          <w:ilvl w:val="0"/>
          <w:numId w:val="5"/>
        </w:numPr>
        <w:rPr>
          <w:rFonts w:ascii="Arial Black" w:hAnsi="Arial Black" w:cs="Tahoma"/>
          <w:sz w:val="20"/>
          <w:szCs w:val="20"/>
        </w:rPr>
      </w:pPr>
      <w:r>
        <w:rPr>
          <w:rFonts w:ascii="Arial Black" w:hAnsi="Arial Black" w:cs="Tahoma"/>
          <w:sz w:val="20"/>
          <w:szCs w:val="20"/>
        </w:rPr>
        <w:t>Water treatment systems, chlorine equipment.</w:t>
      </w:r>
    </w:p>
    <w:p w:rsidR="00A74CAD" w:rsidRPr="00A74CAD" w:rsidRDefault="00C5088D" w:rsidP="00A74CAD">
      <w:pPr>
        <w:pStyle w:val="ListParagraph"/>
        <w:numPr>
          <w:ilvl w:val="0"/>
          <w:numId w:val="5"/>
        </w:numPr>
        <w:rPr>
          <w:rFonts w:ascii="Arial Black" w:hAnsi="Arial Black" w:cs="Tahoma"/>
          <w:sz w:val="20"/>
          <w:szCs w:val="20"/>
        </w:rPr>
      </w:pPr>
      <w:r>
        <w:rPr>
          <w:rFonts w:ascii="Arial Black" w:hAnsi="Arial Black" w:cs="Tahoma"/>
          <w:sz w:val="20"/>
          <w:szCs w:val="20"/>
        </w:rPr>
        <w:t>Electrical, emergency generators, lighting &amp; b</w:t>
      </w:r>
      <w:r w:rsidR="00A74CAD" w:rsidRPr="00A74CAD">
        <w:rPr>
          <w:rFonts w:ascii="Arial Black" w:hAnsi="Arial Black" w:cs="Tahoma"/>
          <w:sz w:val="20"/>
          <w:szCs w:val="20"/>
        </w:rPr>
        <w:t>atteries</w:t>
      </w:r>
      <w:r>
        <w:rPr>
          <w:rFonts w:ascii="Arial Black" w:hAnsi="Arial Black" w:cs="Tahoma"/>
          <w:sz w:val="20"/>
          <w:szCs w:val="20"/>
        </w:rPr>
        <w:t>.</w:t>
      </w:r>
    </w:p>
    <w:p w:rsidR="00A74CAD" w:rsidRPr="00A74CAD" w:rsidRDefault="00C5088D" w:rsidP="00A74CAD">
      <w:pPr>
        <w:pStyle w:val="ListParagraph"/>
        <w:numPr>
          <w:ilvl w:val="0"/>
          <w:numId w:val="5"/>
        </w:numPr>
        <w:rPr>
          <w:rFonts w:ascii="Arial Black" w:hAnsi="Arial Black" w:cs="Tahoma"/>
          <w:sz w:val="20"/>
          <w:szCs w:val="20"/>
        </w:rPr>
      </w:pPr>
      <w:r>
        <w:rPr>
          <w:rFonts w:ascii="Arial Black" w:hAnsi="Arial Black" w:cs="Tahoma"/>
          <w:sz w:val="20"/>
          <w:szCs w:val="20"/>
        </w:rPr>
        <w:t>Tools:  Inventory for vehicles and s</w:t>
      </w:r>
      <w:r w:rsidR="00A74CAD" w:rsidRPr="00A74CAD">
        <w:rPr>
          <w:rFonts w:ascii="Arial Black" w:hAnsi="Arial Black" w:cs="Tahoma"/>
          <w:sz w:val="20"/>
          <w:szCs w:val="20"/>
        </w:rPr>
        <w:t>torage</w:t>
      </w:r>
      <w:r>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Calibration and</w:t>
      </w:r>
      <w:r w:rsidR="00C5088D">
        <w:rPr>
          <w:rFonts w:ascii="Arial Black" w:hAnsi="Arial Black" w:cs="Tahoma"/>
          <w:sz w:val="20"/>
          <w:szCs w:val="20"/>
        </w:rPr>
        <w:t xml:space="preserve"> testing Chlorine and Hydrogen S</w:t>
      </w:r>
      <w:r w:rsidRPr="00A74CAD">
        <w:rPr>
          <w:rFonts w:ascii="Arial Black" w:hAnsi="Arial Black" w:cs="Tahoma"/>
          <w:sz w:val="20"/>
          <w:szCs w:val="20"/>
        </w:rPr>
        <w:t>ensors</w:t>
      </w:r>
      <w:r w:rsidR="00C5088D">
        <w:rPr>
          <w:rFonts w:ascii="Arial Black" w:hAnsi="Arial Black" w:cs="Tahoma"/>
          <w:sz w:val="20"/>
          <w:szCs w:val="20"/>
        </w:rPr>
        <w:t>.</w:t>
      </w:r>
    </w:p>
    <w:p w:rsidR="00A74CAD" w:rsidRPr="00623C35" w:rsidRDefault="00A74CAD" w:rsidP="00A74CAD">
      <w:pPr>
        <w:ind w:left="360"/>
        <w:rPr>
          <w:rFonts w:ascii="Tahoma" w:hAnsi="Tahoma" w:cs="Tahoma"/>
          <w:sz w:val="20"/>
          <w:szCs w:val="20"/>
        </w:rPr>
      </w:pPr>
    </w:p>
    <w:p w:rsidR="00A74CAD" w:rsidRPr="001950C8" w:rsidRDefault="00A74CAD" w:rsidP="00A74CAD">
      <w:pPr>
        <w:rPr>
          <w:rFonts w:ascii="Tahoma" w:hAnsi="Tahoma" w:cs="Tahoma"/>
          <w:sz w:val="20"/>
          <w:szCs w:val="20"/>
          <w:u w:val="single"/>
        </w:rPr>
      </w:pPr>
      <w:r w:rsidRPr="001950C8">
        <w:rPr>
          <w:rFonts w:ascii="Tahoma" w:hAnsi="Tahoma" w:cs="Tahoma"/>
          <w:b/>
          <w:u w:val="single"/>
        </w:rPr>
        <w:t>Wells, Pumps &amp; Gen-Sets</w:t>
      </w:r>
    </w:p>
    <w:p w:rsidR="00A74CAD" w:rsidRPr="005C6DD4" w:rsidRDefault="00A74CAD" w:rsidP="005C6DD4">
      <w:pPr>
        <w:pStyle w:val="ListParagraph"/>
        <w:numPr>
          <w:ilvl w:val="0"/>
          <w:numId w:val="5"/>
        </w:numPr>
        <w:rPr>
          <w:rFonts w:ascii="Tahoma" w:hAnsi="Tahoma" w:cs="Tahoma"/>
        </w:rPr>
      </w:pPr>
      <w:r w:rsidRPr="005C6DD4">
        <w:rPr>
          <w:rFonts w:ascii="Arial Black" w:hAnsi="Arial Black" w:cs="Tahoma"/>
          <w:sz w:val="20"/>
          <w:szCs w:val="20"/>
        </w:rPr>
        <w:t>Changed oil, oil filters</w:t>
      </w:r>
      <w:r w:rsidR="00C5088D">
        <w:rPr>
          <w:rFonts w:ascii="Arial Black" w:hAnsi="Arial Black" w:cs="Tahoma"/>
          <w:sz w:val="20"/>
          <w:szCs w:val="20"/>
        </w:rPr>
        <w:t xml:space="preserve"> and fuel filters in all three gen-s</w:t>
      </w:r>
      <w:r w:rsidRPr="005C6DD4">
        <w:rPr>
          <w:rFonts w:ascii="Arial Black" w:hAnsi="Arial Black" w:cs="Tahoma"/>
          <w:sz w:val="20"/>
          <w:szCs w:val="20"/>
        </w:rPr>
        <w:t>ets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Cleaned</w:t>
      </w:r>
      <w:r w:rsidR="00C5088D">
        <w:rPr>
          <w:rFonts w:ascii="Arial Black" w:hAnsi="Arial Black" w:cs="Tahoma"/>
          <w:sz w:val="20"/>
          <w:szCs w:val="20"/>
        </w:rPr>
        <w:t xml:space="preserve"> and tested all drain-back valves.</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Assisted with annual hoist inspections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Changed motor oil at all wells</w:t>
      </w:r>
      <w:r w:rsidR="00C5088D">
        <w:rPr>
          <w:rFonts w:ascii="Arial Black" w:hAnsi="Arial Black" w:cs="Tahoma"/>
          <w:sz w:val="20"/>
          <w:szCs w:val="20"/>
        </w:rPr>
        <w:t>.</w:t>
      </w:r>
    </w:p>
    <w:p w:rsidR="00A74CAD" w:rsidRPr="00A74CAD" w:rsidRDefault="00C5088D" w:rsidP="00A74CAD">
      <w:pPr>
        <w:pStyle w:val="ListParagraph"/>
        <w:numPr>
          <w:ilvl w:val="0"/>
          <w:numId w:val="5"/>
        </w:numPr>
        <w:rPr>
          <w:rFonts w:ascii="Arial Black" w:hAnsi="Arial Black" w:cs="Tahoma"/>
          <w:sz w:val="20"/>
          <w:szCs w:val="20"/>
        </w:rPr>
      </w:pPr>
      <w:r>
        <w:rPr>
          <w:rFonts w:ascii="Arial Black" w:hAnsi="Arial Black" w:cs="Tahoma"/>
          <w:sz w:val="20"/>
          <w:szCs w:val="20"/>
        </w:rPr>
        <w:t>Screens</w:t>
      </w:r>
      <w:r w:rsidR="00A62EDF">
        <w:rPr>
          <w:rFonts w:ascii="Arial Black" w:hAnsi="Arial Black" w:cs="Tahoma"/>
          <w:sz w:val="20"/>
          <w:szCs w:val="20"/>
        </w:rPr>
        <w:t xml:space="preserve"> were cleaned and refurbished</w:t>
      </w:r>
      <w:r>
        <w:rPr>
          <w:rFonts w:ascii="Arial Black" w:hAnsi="Arial Black" w:cs="Tahoma"/>
          <w:sz w:val="20"/>
          <w:szCs w:val="20"/>
        </w:rPr>
        <w:t xml:space="preserve"> for Glick we</w:t>
      </w:r>
      <w:r w:rsidR="00A62EDF">
        <w:rPr>
          <w:rFonts w:ascii="Arial Black" w:hAnsi="Arial Black" w:cs="Tahoma"/>
          <w:sz w:val="20"/>
          <w:szCs w:val="20"/>
        </w:rPr>
        <w:t>lls 4 and 5.</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Packing adjusted at all wells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Replaced fan m</w:t>
      </w:r>
      <w:r w:rsidR="00C5088D">
        <w:rPr>
          <w:rFonts w:ascii="Arial Black" w:hAnsi="Arial Black" w:cs="Tahoma"/>
          <w:sz w:val="20"/>
          <w:szCs w:val="20"/>
        </w:rPr>
        <w:t xml:space="preserve">otor for heater in well house </w:t>
      </w:r>
      <w:r w:rsidRPr="00A74CAD">
        <w:rPr>
          <w:rFonts w:ascii="Arial Black" w:hAnsi="Arial Black" w:cs="Tahoma"/>
          <w:sz w:val="20"/>
          <w:szCs w:val="20"/>
        </w:rPr>
        <w:t>8</w:t>
      </w:r>
      <w:r w:rsidR="00C5088D">
        <w:rPr>
          <w:rFonts w:ascii="Arial Black" w:hAnsi="Arial Black" w:cs="Tahoma"/>
          <w:sz w:val="20"/>
          <w:szCs w:val="20"/>
        </w:rPr>
        <w:t xml:space="preserve"> at Canal</w:t>
      </w:r>
      <w:r w:rsidRPr="00A74CA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Replac</w:t>
      </w:r>
      <w:r w:rsidR="00C5088D">
        <w:rPr>
          <w:rFonts w:ascii="Arial Black" w:hAnsi="Arial Black" w:cs="Tahoma"/>
          <w:sz w:val="20"/>
          <w:szCs w:val="20"/>
        </w:rPr>
        <w:t>ed heater in well house 5 at C</w:t>
      </w:r>
      <w:r w:rsidRPr="00A74CAD">
        <w:rPr>
          <w:rFonts w:ascii="Arial Black" w:hAnsi="Arial Black" w:cs="Tahoma"/>
          <w:sz w:val="20"/>
          <w:szCs w:val="20"/>
        </w:rPr>
        <w:t>anal.</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Repaired actuators and louvers</w:t>
      </w:r>
      <w:r w:rsidR="00C5088D">
        <w:rPr>
          <w:rFonts w:ascii="Arial Black" w:hAnsi="Arial Black" w:cs="Tahoma"/>
          <w:sz w:val="20"/>
          <w:szCs w:val="20"/>
        </w:rPr>
        <w:t>.</w:t>
      </w:r>
    </w:p>
    <w:p w:rsidR="00A74CAD" w:rsidRPr="00ED752F" w:rsidRDefault="00A74CAD" w:rsidP="00A74CAD">
      <w:pPr>
        <w:rPr>
          <w:rFonts w:ascii="Tahoma" w:hAnsi="Tahoma" w:cs="Tahoma"/>
          <w:sz w:val="20"/>
          <w:szCs w:val="20"/>
        </w:rPr>
      </w:pPr>
    </w:p>
    <w:p w:rsidR="00A74CAD" w:rsidRPr="001950C8" w:rsidRDefault="00A74CAD" w:rsidP="00A74CAD">
      <w:pPr>
        <w:rPr>
          <w:rFonts w:ascii="Tahoma" w:hAnsi="Tahoma" w:cs="Tahoma"/>
          <w:b/>
          <w:u w:val="single"/>
        </w:rPr>
      </w:pPr>
      <w:r w:rsidRPr="001950C8">
        <w:rPr>
          <w:rFonts w:ascii="Tahoma" w:hAnsi="Tahoma" w:cs="Tahoma"/>
          <w:b/>
          <w:u w:val="single"/>
        </w:rPr>
        <w:t>Water Treatment Process</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Cleaned flow meters at all pumping stations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Repaired and maintained phosphate</w:t>
      </w:r>
      <w:r w:rsidRPr="00A74CAD">
        <w:rPr>
          <w:rFonts w:ascii="Arial Black" w:hAnsi="Arial Black" w:cs="Tahoma"/>
          <w:sz w:val="20"/>
          <w:szCs w:val="20"/>
          <w:vertAlign w:val="subscript"/>
        </w:rPr>
        <w:t>,</w:t>
      </w:r>
      <w:r w:rsidRPr="00A74CAD">
        <w:rPr>
          <w:rFonts w:ascii="Arial Black" w:hAnsi="Arial Black" w:cs="Tahoma"/>
          <w:sz w:val="20"/>
          <w:szCs w:val="20"/>
        </w:rPr>
        <w:t xml:space="preserve"> chlorine, Re-Ox, fluoride &amp; ammonium sulfate systems</w:t>
      </w:r>
      <w:r w:rsidR="00C5088D">
        <w:rPr>
          <w:rFonts w:ascii="Arial Black" w:hAnsi="Arial Black" w:cs="Tahoma"/>
          <w:sz w:val="20"/>
          <w:szCs w:val="20"/>
        </w:rPr>
        <w:t>.</w:t>
      </w:r>
    </w:p>
    <w:p w:rsidR="00A74CAD" w:rsidRPr="00A74CAD" w:rsidRDefault="00C5088D" w:rsidP="00A74CAD">
      <w:pPr>
        <w:pStyle w:val="ListParagraph"/>
        <w:numPr>
          <w:ilvl w:val="0"/>
          <w:numId w:val="5"/>
        </w:numPr>
        <w:rPr>
          <w:rFonts w:ascii="Arial Black" w:hAnsi="Arial Black" w:cs="Tahoma"/>
          <w:sz w:val="20"/>
          <w:szCs w:val="20"/>
        </w:rPr>
      </w:pPr>
      <w:r>
        <w:rPr>
          <w:rFonts w:ascii="Arial Black" w:hAnsi="Arial Black" w:cs="Tahoma"/>
          <w:sz w:val="20"/>
          <w:szCs w:val="20"/>
        </w:rPr>
        <w:t>Diagnosed</w:t>
      </w:r>
      <w:r w:rsidR="00A74CAD" w:rsidRPr="00A74CAD">
        <w:rPr>
          <w:rFonts w:ascii="Arial Black" w:hAnsi="Arial Black" w:cs="Tahoma"/>
          <w:sz w:val="20"/>
          <w:szCs w:val="20"/>
        </w:rPr>
        <w:t xml:space="preserve"> and repaired broken wires on H</w:t>
      </w:r>
      <w:r w:rsidR="005C6DD4">
        <w:rPr>
          <w:rFonts w:ascii="Arial Black" w:hAnsi="Arial Black" w:cs="Tahoma"/>
          <w:sz w:val="20"/>
          <w:szCs w:val="20"/>
        </w:rPr>
        <w:t>ypo-Generator at Chemical Feed B</w:t>
      </w:r>
      <w:r w:rsidR="00A74CAD" w:rsidRPr="00A74CAD">
        <w:rPr>
          <w:rFonts w:ascii="Arial Black" w:hAnsi="Arial Black" w:cs="Tahoma"/>
          <w:sz w:val="20"/>
          <w:szCs w:val="20"/>
        </w:rPr>
        <w:t>uilding.</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Installed pump for pumping ammonia into system at Glick Station.</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Helped refurbish Hypo-Generator with specialist from Clor-tec.</w:t>
      </w:r>
    </w:p>
    <w:p w:rsidR="00A74CAD" w:rsidRDefault="00A74CAD" w:rsidP="00A74CAD">
      <w:pPr>
        <w:rPr>
          <w:rFonts w:ascii="Tahoma" w:hAnsi="Tahoma" w:cs="Tahoma"/>
          <w:b/>
        </w:rPr>
      </w:pPr>
    </w:p>
    <w:p w:rsidR="00A74CAD" w:rsidRPr="001950C8" w:rsidRDefault="00A74CAD" w:rsidP="00A74CAD">
      <w:pPr>
        <w:rPr>
          <w:rFonts w:ascii="Tahoma" w:hAnsi="Tahoma" w:cs="Tahoma"/>
          <w:b/>
          <w:u w:val="single"/>
        </w:rPr>
      </w:pPr>
      <w:r w:rsidRPr="001950C8">
        <w:rPr>
          <w:rFonts w:ascii="Tahoma" w:hAnsi="Tahoma" w:cs="Tahoma"/>
          <w:b/>
          <w:u w:val="single"/>
        </w:rPr>
        <w:t>Water Towers/Reservoir</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New gateway communications set up for reading city water service meters.</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Monthly tower inspections</w:t>
      </w:r>
    </w:p>
    <w:p w:rsidR="00A74CAD" w:rsidRPr="00A74CAD" w:rsidRDefault="00C5088D" w:rsidP="00A74CAD">
      <w:pPr>
        <w:pStyle w:val="ListParagraph"/>
        <w:numPr>
          <w:ilvl w:val="0"/>
          <w:numId w:val="5"/>
        </w:numPr>
        <w:rPr>
          <w:rFonts w:ascii="Arial Black" w:hAnsi="Arial Black" w:cs="Tahoma"/>
          <w:sz w:val="20"/>
          <w:szCs w:val="20"/>
        </w:rPr>
      </w:pPr>
      <w:r>
        <w:rPr>
          <w:rFonts w:ascii="Arial Black" w:hAnsi="Arial Black" w:cs="Tahoma"/>
          <w:sz w:val="20"/>
          <w:szCs w:val="20"/>
        </w:rPr>
        <w:t>Poured concrete and ran electric and e</w:t>
      </w:r>
      <w:r w:rsidR="00A74CAD" w:rsidRPr="00A74CAD">
        <w:rPr>
          <w:rFonts w:ascii="Arial Black" w:hAnsi="Arial Black" w:cs="Tahoma"/>
          <w:sz w:val="20"/>
          <w:szCs w:val="20"/>
        </w:rPr>
        <w:t xml:space="preserve">thernet into fire stations for </w:t>
      </w:r>
      <w:r>
        <w:rPr>
          <w:rFonts w:ascii="Arial Black" w:hAnsi="Arial Black" w:cs="Tahoma"/>
          <w:sz w:val="20"/>
          <w:szCs w:val="20"/>
        </w:rPr>
        <w:t>Gateway</w:t>
      </w:r>
      <w:r w:rsidR="00A74CAD" w:rsidRPr="00A74CAD">
        <w:rPr>
          <w:rFonts w:ascii="Arial Black" w:hAnsi="Arial Black" w:cs="Tahoma"/>
          <w:sz w:val="20"/>
          <w:szCs w:val="20"/>
        </w:rPr>
        <w:t xml:space="preserve"> communication towers.</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Rebuilt pump for reservoir at Columbian Park.</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lastRenderedPageBreak/>
        <w:t>Replaced outside door handle assembly and lock and alarm contacts on the east side of reservoir at Columbian Park.</w:t>
      </w:r>
    </w:p>
    <w:p w:rsidR="00A74CAD" w:rsidRPr="00A74CAD" w:rsidRDefault="00C5088D" w:rsidP="00A74CAD">
      <w:pPr>
        <w:pStyle w:val="ListParagraph"/>
        <w:numPr>
          <w:ilvl w:val="0"/>
          <w:numId w:val="5"/>
        </w:numPr>
        <w:rPr>
          <w:rFonts w:ascii="Arial Black" w:hAnsi="Arial Black" w:cs="Tahoma"/>
          <w:sz w:val="20"/>
          <w:szCs w:val="20"/>
        </w:rPr>
      </w:pPr>
      <w:r>
        <w:rPr>
          <w:rFonts w:ascii="Arial Black" w:hAnsi="Arial Black" w:cs="Tahoma"/>
          <w:sz w:val="20"/>
          <w:szCs w:val="20"/>
        </w:rPr>
        <w:t xml:space="preserve">Filled in ruts, </w:t>
      </w:r>
      <w:r w:rsidR="00A74CAD" w:rsidRPr="00A74CAD">
        <w:rPr>
          <w:rFonts w:ascii="Arial Black" w:hAnsi="Arial Black" w:cs="Tahoma"/>
          <w:sz w:val="20"/>
          <w:szCs w:val="20"/>
        </w:rPr>
        <w:t>seeded and watered where lift made ruts when power washing towers.</w:t>
      </w:r>
    </w:p>
    <w:p w:rsidR="00A74CAD" w:rsidRDefault="00A74CAD" w:rsidP="00A74CAD">
      <w:pPr>
        <w:rPr>
          <w:rFonts w:ascii="Tahoma" w:hAnsi="Tahoma" w:cs="Tahoma"/>
          <w:b/>
        </w:rPr>
      </w:pPr>
    </w:p>
    <w:p w:rsidR="00A74CAD" w:rsidRPr="001950C8" w:rsidRDefault="00A74CAD" w:rsidP="00A74CAD">
      <w:pPr>
        <w:rPr>
          <w:rFonts w:ascii="Tahoma" w:hAnsi="Tahoma" w:cs="Tahoma"/>
          <w:u w:val="single"/>
        </w:rPr>
      </w:pPr>
      <w:r w:rsidRPr="001950C8">
        <w:rPr>
          <w:rFonts w:ascii="Tahoma" w:hAnsi="Tahoma" w:cs="Tahoma"/>
          <w:b/>
          <w:u w:val="single"/>
        </w:rPr>
        <w:t>Electrical</w:t>
      </w:r>
      <w:r w:rsidRPr="001950C8">
        <w:rPr>
          <w:rFonts w:ascii="Tahoma" w:hAnsi="Tahoma" w:cs="Tahoma"/>
          <w:u w:val="single"/>
        </w:rPr>
        <w:t xml:space="preserve"> </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 xml:space="preserve">Replaced UPS at Plaza </w:t>
      </w:r>
      <w:r w:rsidR="00A62EDF">
        <w:rPr>
          <w:rFonts w:ascii="Arial Black" w:hAnsi="Arial Black" w:cs="Tahoma"/>
          <w:sz w:val="20"/>
          <w:szCs w:val="20"/>
        </w:rPr>
        <w:t xml:space="preserve">South </w:t>
      </w:r>
      <w:r w:rsidRPr="00A74CAD">
        <w:rPr>
          <w:rFonts w:ascii="Arial Black" w:hAnsi="Arial Black" w:cs="Tahoma"/>
          <w:sz w:val="20"/>
          <w:szCs w:val="20"/>
        </w:rPr>
        <w:t>Tower.</w:t>
      </w:r>
    </w:p>
    <w:p w:rsidR="00A74CAD" w:rsidRPr="00A74CAD" w:rsidRDefault="00A62EDF" w:rsidP="00A74CAD">
      <w:pPr>
        <w:pStyle w:val="ListParagraph"/>
        <w:numPr>
          <w:ilvl w:val="0"/>
          <w:numId w:val="6"/>
        </w:numPr>
        <w:rPr>
          <w:rFonts w:ascii="Arial Black" w:hAnsi="Arial Black" w:cs="Tahoma"/>
          <w:b/>
          <w:sz w:val="20"/>
          <w:szCs w:val="20"/>
        </w:rPr>
      </w:pPr>
      <w:r>
        <w:rPr>
          <w:rFonts w:ascii="Arial Black" w:hAnsi="Arial Black" w:cs="Tahoma"/>
          <w:sz w:val="20"/>
          <w:szCs w:val="20"/>
        </w:rPr>
        <w:t>Replaced sump pump and Cla-</w:t>
      </w:r>
      <w:r w:rsidR="00A74CAD" w:rsidRPr="00A74CAD">
        <w:rPr>
          <w:rFonts w:ascii="Arial Black" w:hAnsi="Arial Black" w:cs="Tahoma"/>
          <w:sz w:val="20"/>
          <w:szCs w:val="20"/>
        </w:rPr>
        <w:t>valve micro s</w:t>
      </w:r>
      <w:r w:rsidR="005C6DD4">
        <w:rPr>
          <w:rFonts w:ascii="Arial Black" w:hAnsi="Arial Black" w:cs="Tahoma"/>
          <w:sz w:val="20"/>
          <w:szCs w:val="20"/>
        </w:rPr>
        <w:t>witch in vault at Union Street T</w:t>
      </w:r>
      <w:r w:rsidR="00A74CAD" w:rsidRPr="00A74CAD">
        <w:rPr>
          <w:rFonts w:ascii="Arial Black" w:hAnsi="Arial Black" w:cs="Tahoma"/>
          <w:sz w:val="20"/>
          <w:szCs w:val="20"/>
        </w:rPr>
        <w:t>ower.</w:t>
      </w:r>
    </w:p>
    <w:p w:rsidR="00A74CAD" w:rsidRPr="00A74CAD" w:rsidRDefault="00A74CAD" w:rsidP="00A74CAD">
      <w:pPr>
        <w:pStyle w:val="ListParagraph"/>
        <w:numPr>
          <w:ilvl w:val="0"/>
          <w:numId w:val="6"/>
        </w:numPr>
        <w:rPr>
          <w:rFonts w:ascii="Arial Black" w:hAnsi="Arial Black" w:cs="Tahoma"/>
          <w:b/>
          <w:sz w:val="20"/>
          <w:szCs w:val="20"/>
        </w:rPr>
      </w:pPr>
      <w:r w:rsidRPr="00A74CAD">
        <w:rPr>
          <w:rFonts w:ascii="Arial Black" w:hAnsi="Arial Black" w:cs="Tahoma"/>
          <w:sz w:val="20"/>
          <w:szCs w:val="20"/>
        </w:rPr>
        <w:t>Replaced all batteries in Genie Lift.</w:t>
      </w:r>
    </w:p>
    <w:p w:rsidR="00A74CAD" w:rsidRPr="00A74CAD" w:rsidRDefault="004A30E8" w:rsidP="00A74CAD">
      <w:pPr>
        <w:pStyle w:val="ListParagraph"/>
        <w:numPr>
          <w:ilvl w:val="0"/>
          <w:numId w:val="6"/>
        </w:numPr>
        <w:rPr>
          <w:rFonts w:ascii="Arial Black" w:hAnsi="Arial Black" w:cs="Tahoma"/>
          <w:b/>
          <w:sz w:val="20"/>
          <w:szCs w:val="20"/>
        </w:rPr>
      </w:pPr>
      <w:r>
        <w:rPr>
          <w:rFonts w:ascii="Arial Black" w:hAnsi="Arial Black" w:cs="Tahoma"/>
          <w:sz w:val="20"/>
          <w:szCs w:val="20"/>
        </w:rPr>
        <w:t>Repaired circuit board on P</w:t>
      </w:r>
      <w:r w:rsidR="00A74CAD" w:rsidRPr="00A74CAD">
        <w:rPr>
          <w:rFonts w:ascii="Arial Black" w:hAnsi="Arial Black" w:cs="Tahoma"/>
          <w:sz w:val="20"/>
          <w:szCs w:val="20"/>
        </w:rPr>
        <w:t xml:space="preserve">rominent pump for fluoride at Chemical Feed building. </w:t>
      </w:r>
    </w:p>
    <w:p w:rsidR="00A74CAD" w:rsidRPr="00A74CAD" w:rsidRDefault="00A74CAD" w:rsidP="00A74CAD">
      <w:pPr>
        <w:pStyle w:val="ListParagraph"/>
        <w:numPr>
          <w:ilvl w:val="0"/>
          <w:numId w:val="6"/>
        </w:numPr>
        <w:rPr>
          <w:rFonts w:ascii="Arial Black" w:hAnsi="Arial Black" w:cs="Tahoma"/>
          <w:b/>
          <w:sz w:val="20"/>
          <w:szCs w:val="20"/>
        </w:rPr>
      </w:pPr>
      <w:r w:rsidRPr="00A74CAD">
        <w:rPr>
          <w:rFonts w:ascii="Arial Black" w:hAnsi="Arial Black" w:cs="Tahoma"/>
          <w:sz w:val="20"/>
          <w:szCs w:val="20"/>
        </w:rPr>
        <w:t xml:space="preserve">Installed electric and lighting from Chemical Feed </w:t>
      </w:r>
      <w:r w:rsidR="004A30E8">
        <w:rPr>
          <w:rFonts w:ascii="Arial Black" w:hAnsi="Arial Black" w:cs="Tahoma"/>
          <w:sz w:val="20"/>
          <w:szCs w:val="20"/>
        </w:rPr>
        <w:t>b</w:t>
      </w:r>
      <w:r w:rsidRPr="00A74CAD">
        <w:rPr>
          <w:rFonts w:ascii="Arial Black" w:hAnsi="Arial Black" w:cs="Tahoma"/>
          <w:sz w:val="20"/>
          <w:szCs w:val="20"/>
        </w:rPr>
        <w:t>uilding to 16X30 shed.</w:t>
      </w:r>
    </w:p>
    <w:p w:rsidR="00A74CAD" w:rsidRPr="00A045AA" w:rsidRDefault="00A74CAD" w:rsidP="00A74CAD">
      <w:pPr>
        <w:pStyle w:val="ListParagraph"/>
        <w:rPr>
          <w:rFonts w:ascii="Tahoma" w:hAnsi="Tahoma" w:cs="Tahoma"/>
          <w:b/>
        </w:rPr>
      </w:pPr>
    </w:p>
    <w:p w:rsidR="00A74CAD" w:rsidRPr="001950C8" w:rsidRDefault="00A74CAD" w:rsidP="00A74CAD">
      <w:pPr>
        <w:rPr>
          <w:rFonts w:ascii="Tahoma" w:hAnsi="Tahoma" w:cs="Tahoma"/>
          <w:b/>
          <w:u w:val="single"/>
        </w:rPr>
      </w:pPr>
      <w:r w:rsidRPr="001950C8">
        <w:rPr>
          <w:rFonts w:ascii="Tahoma" w:hAnsi="Tahoma" w:cs="Tahoma"/>
          <w:b/>
          <w:u w:val="single"/>
        </w:rPr>
        <w:t>Building Maintenance</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w:t>
      </w:r>
      <w:r w:rsidR="00C5088D">
        <w:rPr>
          <w:rFonts w:ascii="Arial Black" w:hAnsi="Arial Black" w:cs="Tahoma"/>
          <w:sz w:val="20"/>
          <w:szCs w:val="20"/>
        </w:rPr>
        <w:t>aired various security lighting.</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Assisted with annual hoist inspections at all facilities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Installed new emergency lig</w:t>
      </w:r>
      <w:r w:rsidR="00C5088D">
        <w:rPr>
          <w:rFonts w:ascii="Arial Black" w:hAnsi="Arial Black" w:cs="Tahoma"/>
          <w:sz w:val="20"/>
          <w:szCs w:val="20"/>
        </w:rPr>
        <w:t>hting with lighted exit signs in Inventory and Chemical F</w:t>
      </w:r>
      <w:r w:rsidRPr="00A74CAD">
        <w:rPr>
          <w:rFonts w:ascii="Arial Black" w:hAnsi="Arial Black" w:cs="Tahoma"/>
          <w:sz w:val="20"/>
          <w:szCs w:val="20"/>
        </w:rPr>
        <w:t>eed building</w:t>
      </w:r>
      <w:r w:rsidR="00C5088D">
        <w:rPr>
          <w:rFonts w:ascii="Arial Black" w:hAnsi="Arial Black" w:cs="Tahoma"/>
          <w:sz w:val="20"/>
          <w:szCs w:val="20"/>
        </w:rPr>
        <w:t>s</w:t>
      </w:r>
      <w:r w:rsidRPr="00A74CA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Installed new ballasts in various lighting fixtures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Replaced filters and cleaned AC units at all facilities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Changed oil in all air compressors</w:t>
      </w:r>
      <w:r w:rsidR="00C5088D">
        <w:rPr>
          <w:rFonts w:ascii="Arial Black" w:hAnsi="Arial Black" w:cs="Tahoma"/>
          <w:sz w:val="20"/>
          <w:szCs w:val="20"/>
        </w:rPr>
        <w:t>.</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Ke</w:t>
      </w:r>
      <w:r w:rsidR="004A30E8">
        <w:rPr>
          <w:rFonts w:ascii="Arial Black" w:hAnsi="Arial Black" w:cs="Tahoma"/>
          <w:sz w:val="20"/>
          <w:szCs w:val="20"/>
        </w:rPr>
        <w:t>pt</w:t>
      </w:r>
      <w:r w:rsidRPr="00A74CAD">
        <w:rPr>
          <w:rFonts w:ascii="Arial Black" w:hAnsi="Arial Black" w:cs="Tahoma"/>
          <w:sz w:val="20"/>
          <w:szCs w:val="20"/>
        </w:rPr>
        <w:t xml:space="preserve"> s</w:t>
      </w:r>
      <w:r w:rsidR="00C5088D">
        <w:rPr>
          <w:rFonts w:ascii="Arial Black" w:hAnsi="Arial Black" w:cs="Tahoma"/>
          <w:sz w:val="20"/>
          <w:szCs w:val="20"/>
        </w:rPr>
        <w:t>idewalks and entrances safe at Water W</w:t>
      </w:r>
      <w:r w:rsidRPr="00A74CAD">
        <w:rPr>
          <w:rFonts w:ascii="Arial Black" w:hAnsi="Arial Black" w:cs="Tahoma"/>
          <w:sz w:val="20"/>
          <w:szCs w:val="20"/>
        </w:rPr>
        <w:t>o</w:t>
      </w:r>
      <w:r w:rsidR="00C5088D">
        <w:rPr>
          <w:rFonts w:ascii="Arial Black" w:hAnsi="Arial Black" w:cs="Tahoma"/>
          <w:sz w:val="20"/>
          <w:szCs w:val="20"/>
        </w:rPr>
        <w:t>rks locations during the winter.</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Replaced heating element and thermostat on overhead furnace at Glick Station.</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Replaced capacitor o</w:t>
      </w:r>
      <w:r w:rsidR="004A30E8">
        <w:rPr>
          <w:rFonts w:ascii="Arial Black" w:hAnsi="Arial Black" w:cs="Tahoma"/>
          <w:sz w:val="20"/>
          <w:szCs w:val="20"/>
        </w:rPr>
        <w:t>n rooftop A/C at Chemical Feed b</w:t>
      </w:r>
      <w:r w:rsidRPr="00A74CAD">
        <w:rPr>
          <w:rFonts w:ascii="Arial Black" w:hAnsi="Arial Black" w:cs="Tahoma"/>
          <w:sz w:val="20"/>
          <w:szCs w:val="20"/>
        </w:rPr>
        <w:t>uilding.</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Replaced fan mot</w:t>
      </w:r>
      <w:r w:rsidR="00C5088D">
        <w:rPr>
          <w:rFonts w:ascii="Arial Black" w:hAnsi="Arial Black" w:cs="Tahoma"/>
          <w:sz w:val="20"/>
          <w:szCs w:val="20"/>
        </w:rPr>
        <w:t>or on</w:t>
      </w:r>
      <w:r w:rsidR="004A30E8">
        <w:rPr>
          <w:rFonts w:ascii="Arial Black" w:hAnsi="Arial Black" w:cs="Tahoma"/>
          <w:sz w:val="20"/>
          <w:szCs w:val="20"/>
        </w:rPr>
        <w:t xml:space="preserve"> heater at Columbian Park Pump b</w:t>
      </w:r>
      <w:r w:rsidRPr="00A74CAD">
        <w:rPr>
          <w:rFonts w:ascii="Arial Black" w:hAnsi="Arial Black" w:cs="Tahoma"/>
          <w:sz w:val="20"/>
          <w:szCs w:val="20"/>
        </w:rPr>
        <w:t>uilding.</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Installed new soap di</w:t>
      </w:r>
      <w:r w:rsidR="00C5088D">
        <w:rPr>
          <w:rFonts w:ascii="Arial Black" w:hAnsi="Arial Black" w:cs="Tahoma"/>
          <w:sz w:val="20"/>
          <w:szCs w:val="20"/>
        </w:rPr>
        <w:t>spensers in bathrooms at Administration and Chemical</w:t>
      </w:r>
      <w:r w:rsidR="004A30E8">
        <w:rPr>
          <w:rFonts w:ascii="Arial Black" w:hAnsi="Arial Black" w:cs="Tahoma"/>
          <w:sz w:val="20"/>
          <w:szCs w:val="20"/>
        </w:rPr>
        <w:t xml:space="preserve"> Feed b</w:t>
      </w:r>
      <w:r w:rsidRPr="00A74CAD">
        <w:rPr>
          <w:rFonts w:ascii="Arial Black" w:hAnsi="Arial Black" w:cs="Tahoma"/>
          <w:sz w:val="20"/>
          <w:szCs w:val="20"/>
        </w:rPr>
        <w:t>uildings.</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 xml:space="preserve">Replaced 2” ball valve on </w:t>
      </w:r>
      <w:r w:rsidR="004A30E8">
        <w:rPr>
          <w:rFonts w:ascii="Arial Black" w:hAnsi="Arial Black" w:cs="Tahoma"/>
          <w:sz w:val="20"/>
          <w:szCs w:val="20"/>
        </w:rPr>
        <w:t>chlorine tank at Chemical Feed b</w:t>
      </w:r>
      <w:r w:rsidRPr="00A74CAD">
        <w:rPr>
          <w:rFonts w:ascii="Arial Black" w:hAnsi="Arial Black" w:cs="Tahoma"/>
          <w:sz w:val="20"/>
          <w:szCs w:val="20"/>
        </w:rPr>
        <w:t>uilding.</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 xml:space="preserve">Replaced boiler pressure </w:t>
      </w:r>
      <w:r w:rsidR="00C5088D">
        <w:rPr>
          <w:rFonts w:ascii="Arial Black" w:hAnsi="Arial Black" w:cs="Tahoma"/>
          <w:sz w:val="20"/>
          <w:szCs w:val="20"/>
        </w:rPr>
        <w:t>relie</w:t>
      </w:r>
      <w:r w:rsidR="004A30E8">
        <w:rPr>
          <w:rFonts w:ascii="Arial Black" w:hAnsi="Arial Black" w:cs="Tahoma"/>
          <w:sz w:val="20"/>
          <w:szCs w:val="20"/>
        </w:rPr>
        <w:t>f valve at Columbian Park Pump b</w:t>
      </w:r>
      <w:r w:rsidRPr="00A74CAD">
        <w:rPr>
          <w:rFonts w:ascii="Arial Black" w:hAnsi="Arial Black" w:cs="Tahoma"/>
          <w:sz w:val="20"/>
          <w:szCs w:val="20"/>
        </w:rPr>
        <w:t>uilding.</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Put emergency pumps on chlorine tank to pump to system.</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Replaced couplings on recirculation pum</w:t>
      </w:r>
      <w:r w:rsidR="00C5088D">
        <w:rPr>
          <w:rFonts w:ascii="Arial Black" w:hAnsi="Arial Black" w:cs="Tahoma"/>
          <w:sz w:val="20"/>
          <w:szCs w:val="20"/>
        </w:rPr>
        <w:t xml:space="preserve">p for </w:t>
      </w:r>
      <w:r w:rsidR="004A30E8">
        <w:rPr>
          <w:rFonts w:ascii="Arial Black" w:hAnsi="Arial Black" w:cs="Tahoma"/>
          <w:sz w:val="20"/>
          <w:szCs w:val="20"/>
        </w:rPr>
        <w:t>boiler at Columbian Park Pump b</w:t>
      </w:r>
      <w:r w:rsidRPr="00A74CAD">
        <w:rPr>
          <w:rFonts w:ascii="Arial Black" w:hAnsi="Arial Black" w:cs="Tahoma"/>
          <w:sz w:val="20"/>
          <w:szCs w:val="20"/>
        </w:rPr>
        <w:t>uilding.</w:t>
      </w:r>
    </w:p>
    <w:p w:rsidR="00A74CAD" w:rsidRPr="00A74CAD" w:rsidRDefault="00A74CAD" w:rsidP="00A74CAD">
      <w:pPr>
        <w:pStyle w:val="ListParagraph"/>
        <w:numPr>
          <w:ilvl w:val="0"/>
          <w:numId w:val="5"/>
        </w:numPr>
        <w:rPr>
          <w:rFonts w:ascii="Arial Black" w:hAnsi="Arial Black" w:cs="Tahoma"/>
          <w:sz w:val="20"/>
          <w:szCs w:val="20"/>
        </w:rPr>
      </w:pPr>
      <w:r w:rsidRPr="00A74CAD">
        <w:rPr>
          <w:rFonts w:ascii="Arial Black" w:hAnsi="Arial Black" w:cs="Tahoma"/>
          <w:sz w:val="20"/>
          <w:szCs w:val="20"/>
        </w:rPr>
        <w:t xml:space="preserve">Replaced front door lock cylinder on front door at Columbian Park </w:t>
      </w:r>
      <w:r w:rsidR="004A30E8">
        <w:rPr>
          <w:rFonts w:ascii="Arial Black" w:hAnsi="Arial Black" w:cs="Tahoma"/>
          <w:sz w:val="20"/>
          <w:szCs w:val="20"/>
        </w:rPr>
        <w:t>Pump b</w:t>
      </w:r>
      <w:r w:rsidRPr="00A74CAD">
        <w:rPr>
          <w:rFonts w:ascii="Arial Black" w:hAnsi="Arial Black" w:cs="Tahoma"/>
          <w:sz w:val="20"/>
          <w:szCs w:val="20"/>
        </w:rPr>
        <w:t>uilding.</w:t>
      </w:r>
    </w:p>
    <w:p w:rsidR="00A74CAD" w:rsidRDefault="00A74CAD" w:rsidP="00A74CAD">
      <w:pPr>
        <w:rPr>
          <w:rFonts w:ascii="Tahoma" w:hAnsi="Tahoma" w:cs="Tahoma"/>
          <w:b/>
        </w:rPr>
      </w:pPr>
    </w:p>
    <w:p w:rsidR="00A74CAD" w:rsidRPr="001950C8" w:rsidRDefault="00A74CAD" w:rsidP="00A74CAD">
      <w:pPr>
        <w:rPr>
          <w:rFonts w:ascii="Tahoma" w:hAnsi="Tahoma" w:cs="Tahoma"/>
          <w:b/>
          <w:u w:val="single"/>
        </w:rPr>
      </w:pPr>
      <w:r w:rsidRPr="001950C8">
        <w:rPr>
          <w:rFonts w:ascii="Tahoma" w:hAnsi="Tahoma" w:cs="Tahoma"/>
          <w:b/>
          <w:u w:val="single"/>
        </w:rPr>
        <w:t>SCADA</w:t>
      </w:r>
    </w:p>
    <w:p w:rsidR="00A74CAD" w:rsidRPr="00A74CAD" w:rsidRDefault="00A74CAD" w:rsidP="00A74CAD">
      <w:pPr>
        <w:pStyle w:val="ListParagraph"/>
        <w:numPr>
          <w:ilvl w:val="0"/>
          <w:numId w:val="5"/>
        </w:numPr>
        <w:rPr>
          <w:rFonts w:ascii="Arial Black" w:hAnsi="Arial Black"/>
          <w:sz w:val="20"/>
          <w:szCs w:val="20"/>
        </w:rPr>
      </w:pPr>
      <w:r w:rsidRPr="00A74CAD">
        <w:rPr>
          <w:rFonts w:ascii="Arial Black" w:hAnsi="Arial Black" w:cs="Tahoma"/>
          <w:sz w:val="20"/>
          <w:szCs w:val="20"/>
        </w:rPr>
        <w:t>Replaced batteries for security systems</w:t>
      </w:r>
      <w:r w:rsidR="00C5088D">
        <w:rPr>
          <w:rFonts w:ascii="Arial Black" w:hAnsi="Arial Black" w:cs="Tahoma"/>
          <w:sz w:val="20"/>
          <w:szCs w:val="20"/>
        </w:rPr>
        <w:t>.</w:t>
      </w:r>
    </w:p>
    <w:p w:rsidR="00A74CAD" w:rsidRPr="00A74CAD" w:rsidRDefault="004A30E8" w:rsidP="00A74CAD">
      <w:pPr>
        <w:pStyle w:val="ListParagraph"/>
        <w:numPr>
          <w:ilvl w:val="0"/>
          <w:numId w:val="5"/>
        </w:numPr>
        <w:rPr>
          <w:rFonts w:ascii="Arial Black" w:hAnsi="Arial Black"/>
          <w:sz w:val="20"/>
          <w:szCs w:val="20"/>
        </w:rPr>
      </w:pPr>
      <w:r>
        <w:rPr>
          <w:rFonts w:ascii="Arial Black" w:hAnsi="Arial Black" w:cs="Tahoma"/>
          <w:sz w:val="20"/>
          <w:szCs w:val="20"/>
        </w:rPr>
        <w:t xml:space="preserve">Replaced grounds on wells </w:t>
      </w:r>
      <w:r w:rsidR="00A74CAD" w:rsidRPr="00A74CAD">
        <w:rPr>
          <w:rFonts w:ascii="Arial Black" w:hAnsi="Arial Black" w:cs="Tahoma"/>
          <w:sz w:val="20"/>
          <w:szCs w:val="20"/>
        </w:rPr>
        <w:t>4 and 5 at Glick well field for SCADA.</w:t>
      </w:r>
    </w:p>
    <w:p w:rsidR="00A74CAD" w:rsidRDefault="00A74CAD" w:rsidP="00A74CAD">
      <w:pPr>
        <w:rPr>
          <w:rFonts w:ascii="Tahoma" w:hAnsi="Tahoma"/>
        </w:rPr>
      </w:pPr>
    </w:p>
    <w:p w:rsidR="00A74CAD" w:rsidRPr="001950C8" w:rsidRDefault="00A74CAD" w:rsidP="00A74CAD">
      <w:pPr>
        <w:rPr>
          <w:rFonts w:ascii="Tahoma" w:hAnsi="Tahoma" w:cs="Tahoma"/>
          <w:b/>
          <w:u w:val="single"/>
        </w:rPr>
      </w:pPr>
      <w:r w:rsidRPr="001950C8">
        <w:rPr>
          <w:rFonts w:ascii="Tahoma" w:hAnsi="Tahoma" w:cs="Tahoma"/>
          <w:b/>
          <w:u w:val="single"/>
        </w:rPr>
        <w:t>Irrigation Maintenance</w:t>
      </w:r>
    </w:p>
    <w:p w:rsidR="00A74CAD" w:rsidRDefault="00A74CAD" w:rsidP="00A74CAD">
      <w:pPr>
        <w:rPr>
          <w:rFonts w:ascii="Tahoma" w:hAnsi="Tahoma" w:cs="Tahoma"/>
          <w:b/>
        </w:rPr>
      </w:pPr>
    </w:p>
    <w:p w:rsidR="005A1560" w:rsidRPr="005A1560" w:rsidRDefault="00A74CAD" w:rsidP="005A1560">
      <w:pPr>
        <w:pStyle w:val="ListParagraph"/>
        <w:numPr>
          <w:ilvl w:val="0"/>
          <w:numId w:val="17"/>
        </w:numPr>
        <w:rPr>
          <w:rFonts w:ascii="Arial Black" w:hAnsi="Arial Black" w:cs="Tahoma"/>
          <w:b/>
          <w:sz w:val="20"/>
          <w:szCs w:val="20"/>
        </w:rPr>
      </w:pPr>
      <w:r w:rsidRPr="005A1560">
        <w:rPr>
          <w:rFonts w:ascii="Arial Black" w:hAnsi="Arial Black" w:cs="Tahoma"/>
          <w:sz w:val="20"/>
          <w:szCs w:val="20"/>
        </w:rPr>
        <w:t xml:space="preserve">Blew out water in 22 locations </w:t>
      </w:r>
      <w:r w:rsidR="00C5088D" w:rsidRPr="005A1560">
        <w:rPr>
          <w:rFonts w:ascii="Arial Black" w:hAnsi="Arial Black" w:cs="Tahoma"/>
          <w:sz w:val="20"/>
          <w:szCs w:val="20"/>
        </w:rPr>
        <w:t>around</w:t>
      </w:r>
      <w:r w:rsidRPr="005A1560">
        <w:rPr>
          <w:rFonts w:ascii="Arial Black" w:hAnsi="Arial Black" w:cs="Tahoma"/>
          <w:sz w:val="20"/>
          <w:szCs w:val="20"/>
        </w:rPr>
        <w:t xml:space="preserve"> the city.</w:t>
      </w:r>
    </w:p>
    <w:p w:rsidR="00AC13C1" w:rsidRPr="005A1560" w:rsidRDefault="00AC13C1" w:rsidP="005A1560">
      <w:pPr>
        <w:rPr>
          <w:rFonts w:ascii="Arial Black" w:hAnsi="Arial Black" w:cs="Tahoma"/>
          <w:b/>
          <w:sz w:val="20"/>
          <w:szCs w:val="20"/>
        </w:rPr>
      </w:pPr>
      <w:r w:rsidRPr="005A1560">
        <w:rPr>
          <w:rFonts w:ascii="Arial Black" w:hAnsi="Arial Black"/>
          <w:iCs/>
          <w:sz w:val="36"/>
          <w:szCs w:val="36"/>
        </w:rPr>
        <w:lastRenderedPageBreak/>
        <w:t>Water Works Laboratory</w:t>
      </w:r>
      <w:r w:rsidRPr="005A1560">
        <w:rPr>
          <w:rFonts w:ascii="Arial Black" w:hAnsi="Arial Black"/>
          <w:iCs/>
          <w:sz w:val="36"/>
          <w:szCs w:val="36"/>
        </w:rPr>
        <w:tab/>
      </w:r>
      <w:r w:rsidRPr="005A1560">
        <w:rPr>
          <w:rFonts w:ascii="Arial Black" w:hAnsi="Arial Black"/>
          <w:iCs/>
          <w:sz w:val="36"/>
          <w:szCs w:val="36"/>
        </w:rPr>
        <w:tab/>
      </w:r>
    </w:p>
    <w:p w:rsidR="00AC13C1" w:rsidRPr="00ED752F" w:rsidRDefault="00AC13C1" w:rsidP="00AC13C1">
      <w:pPr>
        <w:pStyle w:val="Title"/>
        <w:rPr>
          <w:rFonts w:ascii="Tahoma" w:hAnsi="Tahoma"/>
          <w:b/>
          <w:bCs/>
          <w:iCs/>
          <w:sz w:val="20"/>
          <w:szCs w:val="20"/>
        </w:rPr>
      </w:pPr>
      <w:r w:rsidRPr="00ED752F">
        <w:rPr>
          <w:rFonts w:ascii="Tahoma" w:hAnsi="Tahoma"/>
          <w:sz w:val="20"/>
          <w:szCs w:val="20"/>
        </w:rPr>
        <w:t xml:space="preserve">  </w:t>
      </w:r>
      <w:r w:rsidRPr="00ED752F">
        <w:rPr>
          <w:rFonts w:ascii="Tahoma" w:hAnsi="Tahoma"/>
          <w:iCs/>
          <w:sz w:val="20"/>
          <w:szCs w:val="20"/>
        </w:rPr>
        <w:t xml:space="preserve"> </w:t>
      </w:r>
    </w:p>
    <w:p w:rsidR="00AC13C1" w:rsidRPr="001950C8" w:rsidRDefault="00AC13C1" w:rsidP="00AC13C1">
      <w:pPr>
        <w:pStyle w:val="Header"/>
        <w:tabs>
          <w:tab w:val="clear" w:pos="4320"/>
          <w:tab w:val="clear" w:pos="8640"/>
        </w:tabs>
        <w:rPr>
          <w:rFonts w:ascii="Arial Black" w:hAnsi="Arial Black"/>
          <w:b/>
          <w:sz w:val="28"/>
          <w:szCs w:val="28"/>
          <w:u w:val="single"/>
        </w:rPr>
      </w:pPr>
      <w:r w:rsidRPr="001950C8">
        <w:rPr>
          <w:rFonts w:ascii="Arial Black" w:hAnsi="Arial Black"/>
          <w:b/>
          <w:sz w:val="28"/>
          <w:szCs w:val="28"/>
          <w:u w:val="single"/>
        </w:rPr>
        <w:t>Wellhead Protection Program</w:t>
      </w:r>
    </w:p>
    <w:p w:rsidR="00AC13C1" w:rsidRPr="00AC13C1" w:rsidRDefault="00AC13C1" w:rsidP="00AC13C1">
      <w:pPr>
        <w:pStyle w:val="BodyTextIndent"/>
        <w:ind w:left="0"/>
        <w:rPr>
          <w:rFonts w:ascii="Arial Black" w:hAnsi="Arial Black" w:cs="Tahoma"/>
          <w:sz w:val="24"/>
          <w:szCs w:val="24"/>
        </w:rPr>
      </w:pPr>
      <w:r w:rsidRPr="00AC13C1">
        <w:rPr>
          <w:rFonts w:ascii="Arial Black" w:hAnsi="Arial Black" w:cs="Tahoma"/>
          <w:sz w:val="24"/>
          <w:szCs w:val="24"/>
        </w:rPr>
        <w:t>As part of the Well Head Protection program, wells at the Canal and Glick well fields and the adjacent old City Golf Course are sampled and tested for volatile organic compounds. Nine Canal &amp; five Glick production wells are tested once a year. Forty-one monitoring wells are tested monthly and bi-annually for volatile organic compounds at the old City Golf Course. Samples are sent to</w:t>
      </w:r>
      <w:r w:rsidR="00017EF1">
        <w:rPr>
          <w:rFonts w:ascii="Arial Black" w:hAnsi="Arial Black" w:cs="Tahoma"/>
          <w:sz w:val="24"/>
          <w:szCs w:val="24"/>
        </w:rPr>
        <w:t xml:space="preserve"> an independent certified lab</w:t>
      </w:r>
      <w:r w:rsidRPr="00AC13C1">
        <w:rPr>
          <w:rFonts w:ascii="Arial Black" w:hAnsi="Arial Black" w:cs="Tahoma"/>
          <w:sz w:val="24"/>
          <w:szCs w:val="24"/>
        </w:rPr>
        <w:t xml:space="preserve"> for analysis.</w:t>
      </w:r>
    </w:p>
    <w:p w:rsidR="00AC13C1" w:rsidRPr="00AC13C1" w:rsidRDefault="00AC13C1" w:rsidP="00AC13C1">
      <w:pPr>
        <w:pStyle w:val="Header"/>
        <w:tabs>
          <w:tab w:val="clear" w:pos="4320"/>
          <w:tab w:val="clear" w:pos="8640"/>
        </w:tabs>
        <w:rPr>
          <w:rFonts w:ascii="Arial Black" w:hAnsi="Arial Black" w:cs="Tahoma"/>
          <w:b/>
          <w:szCs w:val="24"/>
        </w:rPr>
      </w:pPr>
      <w:r w:rsidRPr="00AC13C1">
        <w:rPr>
          <w:rFonts w:ascii="Arial Black" w:hAnsi="Arial Black" w:cs="Tahoma"/>
          <w:szCs w:val="24"/>
        </w:rPr>
        <w:t>As the Water Works Lab Technician, we keep updated files of all WHP test results, updating and comparing results monthly.  We also complete monthly IDEM Reports.</w:t>
      </w:r>
    </w:p>
    <w:p w:rsidR="00AC13C1" w:rsidRPr="00ED752F" w:rsidRDefault="00AC13C1" w:rsidP="00AC13C1">
      <w:pPr>
        <w:rPr>
          <w:rFonts w:ascii="Tahoma" w:hAnsi="Tahoma"/>
          <w:sz w:val="20"/>
          <w:szCs w:val="20"/>
        </w:rPr>
      </w:pPr>
    </w:p>
    <w:p w:rsidR="00AC13C1" w:rsidRPr="001950C8" w:rsidRDefault="00AC13C1" w:rsidP="00AC13C1">
      <w:pPr>
        <w:rPr>
          <w:rFonts w:ascii="Arial Black" w:hAnsi="Arial Black"/>
          <w:b/>
          <w:sz w:val="28"/>
          <w:szCs w:val="28"/>
          <w:u w:val="single"/>
        </w:rPr>
      </w:pPr>
      <w:r w:rsidRPr="001950C8">
        <w:rPr>
          <w:rFonts w:ascii="Arial Black" w:hAnsi="Arial Black"/>
          <w:b/>
          <w:sz w:val="28"/>
          <w:szCs w:val="28"/>
          <w:u w:val="single"/>
        </w:rPr>
        <w:t>Lead and Copper Project</w:t>
      </w:r>
    </w:p>
    <w:p w:rsidR="00AC13C1" w:rsidRPr="00AC13C1" w:rsidRDefault="00AC13C1" w:rsidP="00AC13C1">
      <w:pPr>
        <w:rPr>
          <w:rFonts w:ascii="Arial Black" w:hAnsi="Arial Black" w:cs="Tahoma"/>
        </w:rPr>
      </w:pPr>
      <w:r w:rsidRPr="00AC13C1">
        <w:rPr>
          <w:rFonts w:ascii="Arial Black" w:hAnsi="Arial Black" w:cs="Tahoma"/>
        </w:rPr>
        <w:t>In 2016, 30 homes were tested for lead and copper. As in the past we organize and supervise this program, communicating with a certified chemistry lab. We also supply residents with preserved sample bottles and collect paperwork. Results are reported to IDEM and test results are mailed to all residents.</w:t>
      </w:r>
    </w:p>
    <w:p w:rsidR="00AC13C1" w:rsidRPr="00ED752F" w:rsidRDefault="00AC13C1" w:rsidP="00AC13C1"/>
    <w:p w:rsidR="00AC13C1" w:rsidRDefault="00AC13C1" w:rsidP="00AC13C1">
      <w:pPr>
        <w:rPr>
          <w:rFonts w:ascii="Tahoma" w:hAnsi="Tahoma" w:cs="Tahoma"/>
        </w:rPr>
      </w:pPr>
      <w:r w:rsidRPr="00ED752F">
        <w:t xml:space="preserve">      </w:t>
      </w:r>
      <w:r w:rsidRPr="00ED752F">
        <w:tab/>
      </w:r>
      <w:r w:rsidRPr="005F2643">
        <w:t xml:space="preserve">      </w:t>
      </w:r>
      <w:r>
        <w:t xml:space="preserve">           </w:t>
      </w:r>
      <w:r w:rsidRPr="005F2643">
        <w:rPr>
          <w:rFonts w:ascii="Tahoma" w:hAnsi="Tahoma" w:cs="Tahoma"/>
          <w:b/>
        </w:rPr>
        <w:t>Results:</w:t>
      </w:r>
      <w:r w:rsidRPr="005F2643">
        <w:rPr>
          <w:rFonts w:ascii="Tahoma" w:hAnsi="Tahoma" w:cs="Tahoma"/>
        </w:rPr>
        <w:t xml:space="preserve"> </w:t>
      </w:r>
      <w:r w:rsidRPr="005931AA">
        <w:rPr>
          <w:rFonts w:ascii="Arial Black" w:hAnsi="Arial Black" w:cs="Tahoma"/>
        </w:rPr>
        <w:t>Ninety percent of samples were at or below:</w:t>
      </w:r>
    </w:p>
    <w:p w:rsidR="00AC13C1" w:rsidRPr="005F2643" w:rsidRDefault="00AC13C1" w:rsidP="00AC13C1">
      <w:pPr>
        <w:rPr>
          <w:rFonts w:ascii="Tahoma" w:hAnsi="Tahoma" w:cs="Tahoma"/>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64"/>
        <w:gridCol w:w="1417"/>
        <w:gridCol w:w="3511"/>
      </w:tblGrid>
      <w:tr w:rsidR="00AC13C1" w:rsidRPr="00AE0FBB" w:rsidTr="00017EF1">
        <w:trPr>
          <w:jc w:val="center"/>
        </w:trPr>
        <w:tc>
          <w:tcPr>
            <w:tcW w:w="1364" w:type="dxa"/>
          </w:tcPr>
          <w:p w:rsidR="00AC13C1" w:rsidRPr="00AE0FBB" w:rsidRDefault="00AC13C1" w:rsidP="00017EF1">
            <w:pPr>
              <w:jc w:val="center"/>
              <w:rPr>
                <w:rFonts w:ascii="Tahoma" w:hAnsi="Tahoma" w:cs="Tahoma"/>
                <w:b/>
                <w:caps/>
                <w:color w:val="000000" w:themeColor="text1"/>
              </w:rPr>
            </w:pPr>
            <w:r w:rsidRPr="00AE0FBB">
              <w:rPr>
                <w:rFonts w:ascii="Tahoma" w:hAnsi="Tahoma" w:cs="Tahoma"/>
                <w:b/>
                <w:caps/>
                <w:color w:val="000000" w:themeColor="text1"/>
              </w:rPr>
              <w:t>2016</w:t>
            </w:r>
          </w:p>
        </w:tc>
        <w:tc>
          <w:tcPr>
            <w:tcW w:w="1417" w:type="dxa"/>
          </w:tcPr>
          <w:p w:rsidR="00AC13C1" w:rsidRPr="00AE0FBB" w:rsidRDefault="00AC13C1" w:rsidP="00017EF1">
            <w:pPr>
              <w:jc w:val="center"/>
              <w:rPr>
                <w:rFonts w:ascii="Tahoma" w:hAnsi="Tahoma" w:cs="Tahoma"/>
                <w:caps/>
                <w:color w:val="000000" w:themeColor="text1"/>
              </w:rPr>
            </w:pPr>
            <w:r w:rsidRPr="00AE0FBB">
              <w:rPr>
                <w:rFonts w:ascii="Tahoma" w:hAnsi="Tahoma" w:cs="Tahoma"/>
                <w:color w:val="000000" w:themeColor="text1"/>
              </w:rPr>
              <w:t>Lafayette</w:t>
            </w:r>
          </w:p>
        </w:tc>
        <w:tc>
          <w:tcPr>
            <w:tcW w:w="3511" w:type="dxa"/>
          </w:tcPr>
          <w:p w:rsidR="00AC13C1" w:rsidRPr="00AE0FBB" w:rsidRDefault="00AC13C1" w:rsidP="00017EF1">
            <w:pPr>
              <w:jc w:val="center"/>
              <w:rPr>
                <w:rFonts w:ascii="Tahoma" w:hAnsi="Tahoma" w:cs="Tahoma"/>
                <w:caps/>
                <w:color w:val="000000" w:themeColor="text1"/>
              </w:rPr>
            </w:pPr>
            <w:r w:rsidRPr="00AE0FBB">
              <w:rPr>
                <w:rFonts w:ascii="Tahoma" w:hAnsi="Tahoma" w:cs="Tahoma"/>
                <w:caps/>
                <w:color w:val="000000" w:themeColor="text1"/>
              </w:rPr>
              <w:t xml:space="preserve">EPA’s </w:t>
            </w:r>
            <w:r w:rsidRPr="00AE0FBB">
              <w:rPr>
                <w:rFonts w:ascii="Tahoma" w:hAnsi="Tahoma" w:cs="Tahoma"/>
                <w:color w:val="000000" w:themeColor="text1"/>
              </w:rPr>
              <w:t>Maximum Allowed</w:t>
            </w:r>
          </w:p>
        </w:tc>
      </w:tr>
      <w:tr w:rsidR="00AC13C1" w:rsidRPr="00AE0FBB" w:rsidTr="00017EF1">
        <w:trPr>
          <w:jc w:val="center"/>
        </w:trPr>
        <w:tc>
          <w:tcPr>
            <w:tcW w:w="1364" w:type="dxa"/>
          </w:tcPr>
          <w:p w:rsidR="00AC13C1" w:rsidRPr="00AE0FBB" w:rsidRDefault="00AC13C1" w:rsidP="00017EF1">
            <w:pPr>
              <w:jc w:val="center"/>
              <w:rPr>
                <w:rFonts w:ascii="Tahoma" w:hAnsi="Tahoma" w:cs="Tahoma"/>
                <w:color w:val="000000" w:themeColor="text1"/>
              </w:rPr>
            </w:pPr>
            <w:r w:rsidRPr="00AE0FBB">
              <w:rPr>
                <w:rFonts w:ascii="Tahoma" w:hAnsi="Tahoma" w:cs="Tahoma"/>
                <w:color w:val="000000" w:themeColor="text1"/>
              </w:rPr>
              <w:t>COPPER</w:t>
            </w:r>
          </w:p>
        </w:tc>
        <w:tc>
          <w:tcPr>
            <w:tcW w:w="1417" w:type="dxa"/>
          </w:tcPr>
          <w:p w:rsidR="00AC13C1" w:rsidRPr="00AE0FBB" w:rsidRDefault="00AC13C1" w:rsidP="00017EF1">
            <w:pPr>
              <w:rPr>
                <w:rFonts w:ascii="Tahoma" w:hAnsi="Tahoma" w:cs="Tahoma"/>
                <w:color w:val="000000" w:themeColor="text1"/>
              </w:rPr>
            </w:pPr>
            <w:r w:rsidRPr="00AE0FBB">
              <w:rPr>
                <w:rFonts w:ascii="Tahoma" w:hAnsi="Tahoma" w:cs="Tahoma"/>
                <w:color w:val="000000" w:themeColor="text1"/>
              </w:rPr>
              <w:t xml:space="preserve"> .484 mg</w:t>
            </w:r>
            <w:r w:rsidR="002235D8">
              <w:rPr>
                <w:rFonts w:ascii="Tahoma" w:hAnsi="Tahoma" w:cs="Tahoma"/>
                <w:color w:val="000000" w:themeColor="text1"/>
              </w:rPr>
              <w:t>/</w:t>
            </w:r>
            <w:r w:rsidRPr="00AE0FBB">
              <w:rPr>
                <w:rFonts w:ascii="Tahoma" w:hAnsi="Tahoma" w:cs="Tahoma"/>
                <w:color w:val="000000" w:themeColor="text1"/>
              </w:rPr>
              <w:t>L</w:t>
            </w:r>
          </w:p>
        </w:tc>
        <w:tc>
          <w:tcPr>
            <w:tcW w:w="3511" w:type="dxa"/>
            <w:vAlign w:val="center"/>
          </w:tcPr>
          <w:p w:rsidR="00AC13C1" w:rsidRPr="00AE0FBB" w:rsidRDefault="002235D8" w:rsidP="00017EF1">
            <w:pPr>
              <w:jc w:val="center"/>
              <w:rPr>
                <w:rFonts w:ascii="Tahoma" w:hAnsi="Tahoma" w:cs="Tahoma"/>
                <w:color w:val="000000" w:themeColor="text1"/>
              </w:rPr>
            </w:pPr>
            <w:r>
              <w:rPr>
                <w:rFonts w:ascii="Tahoma" w:hAnsi="Tahoma" w:cs="Tahoma"/>
                <w:color w:val="000000" w:themeColor="text1"/>
              </w:rPr>
              <w:t>1.3 mg/L</w:t>
            </w:r>
          </w:p>
        </w:tc>
      </w:tr>
      <w:tr w:rsidR="00AC13C1" w:rsidRPr="00AE0FBB" w:rsidTr="00017EF1">
        <w:trPr>
          <w:jc w:val="center"/>
        </w:trPr>
        <w:tc>
          <w:tcPr>
            <w:tcW w:w="1364" w:type="dxa"/>
            <w:vAlign w:val="center"/>
          </w:tcPr>
          <w:p w:rsidR="00AC13C1" w:rsidRPr="00AE0FBB" w:rsidRDefault="00AC13C1" w:rsidP="00017EF1">
            <w:pPr>
              <w:jc w:val="center"/>
              <w:rPr>
                <w:rFonts w:ascii="Tahoma" w:hAnsi="Tahoma" w:cs="Tahoma"/>
                <w:color w:val="000000" w:themeColor="text1"/>
              </w:rPr>
            </w:pPr>
            <w:r w:rsidRPr="00AE0FBB">
              <w:rPr>
                <w:rFonts w:ascii="Tahoma" w:hAnsi="Tahoma" w:cs="Tahoma"/>
                <w:color w:val="000000" w:themeColor="text1"/>
              </w:rPr>
              <w:t>LEAD</w:t>
            </w:r>
          </w:p>
        </w:tc>
        <w:tc>
          <w:tcPr>
            <w:tcW w:w="1417" w:type="dxa"/>
          </w:tcPr>
          <w:p w:rsidR="00AC13C1" w:rsidRPr="00AE0FBB" w:rsidRDefault="00AC13C1" w:rsidP="00017EF1">
            <w:pPr>
              <w:rPr>
                <w:rFonts w:ascii="Tahoma" w:hAnsi="Tahoma" w:cs="Tahoma"/>
                <w:color w:val="000000" w:themeColor="text1"/>
              </w:rPr>
            </w:pPr>
            <w:r w:rsidRPr="00AE0FBB">
              <w:rPr>
                <w:rFonts w:ascii="Tahoma" w:hAnsi="Tahoma" w:cs="Tahoma"/>
                <w:color w:val="000000" w:themeColor="text1"/>
              </w:rPr>
              <w:t xml:space="preserve"> 1.1 ug/L</w:t>
            </w:r>
          </w:p>
        </w:tc>
        <w:tc>
          <w:tcPr>
            <w:tcW w:w="3511" w:type="dxa"/>
            <w:vAlign w:val="center"/>
          </w:tcPr>
          <w:p w:rsidR="00AC13C1" w:rsidRPr="00AE0FBB" w:rsidRDefault="002235D8" w:rsidP="00017EF1">
            <w:pPr>
              <w:jc w:val="center"/>
              <w:rPr>
                <w:rFonts w:ascii="Tahoma" w:hAnsi="Tahoma" w:cs="Tahoma"/>
                <w:color w:val="000000" w:themeColor="text1"/>
              </w:rPr>
            </w:pPr>
            <w:r>
              <w:rPr>
                <w:rFonts w:ascii="Tahoma" w:hAnsi="Tahoma" w:cs="Tahoma"/>
                <w:color w:val="000000" w:themeColor="text1"/>
              </w:rPr>
              <w:t>15 ug/L</w:t>
            </w:r>
          </w:p>
        </w:tc>
      </w:tr>
    </w:tbl>
    <w:p w:rsidR="00AC13C1" w:rsidRPr="00ED752F" w:rsidRDefault="00AC13C1" w:rsidP="00AC13C1">
      <w:pPr>
        <w:rPr>
          <w:rFonts w:ascii="Tahoma" w:hAnsi="Tahoma" w:cs="Tahoma"/>
          <w:sz w:val="20"/>
          <w:szCs w:val="20"/>
        </w:rPr>
      </w:pPr>
    </w:p>
    <w:p w:rsidR="00AC13C1" w:rsidRPr="00AC13C1" w:rsidRDefault="00AC13C1" w:rsidP="00AC13C1">
      <w:pPr>
        <w:rPr>
          <w:rFonts w:ascii="Arial Black" w:hAnsi="Arial Black" w:cs="Tahoma"/>
          <w:b/>
        </w:rPr>
      </w:pPr>
      <w:r w:rsidRPr="00AC13C1">
        <w:rPr>
          <w:rFonts w:ascii="Arial Black" w:hAnsi="Arial Black" w:cs="Tahoma"/>
        </w:rPr>
        <w:t>Lafayette adds a specially blended polyphosphate designed to minimize corrosion scale, and red water conditions (Iron). Since we continue to be in compliance with State and EPA lead and copper regulations, we have been granted “reduced monitoring” status for the upcoming years, testing once every three years.</w:t>
      </w:r>
    </w:p>
    <w:p w:rsidR="00AC13C1" w:rsidRPr="00ED752F" w:rsidRDefault="00AC13C1" w:rsidP="00AC13C1">
      <w:pPr>
        <w:rPr>
          <w:rFonts w:ascii="Tahoma" w:hAnsi="Tahoma"/>
          <w:b/>
        </w:rPr>
      </w:pPr>
    </w:p>
    <w:p w:rsidR="00AC13C1" w:rsidRPr="005931AA" w:rsidRDefault="00AC13C1" w:rsidP="00AC13C1">
      <w:pPr>
        <w:rPr>
          <w:rFonts w:ascii="Arial Black" w:hAnsi="Arial Black"/>
          <w:b/>
          <w:sz w:val="28"/>
          <w:szCs w:val="28"/>
          <w:u w:val="single"/>
        </w:rPr>
      </w:pPr>
      <w:r w:rsidRPr="005931AA">
        <w:rPr>
          <w:rFonts w:ascii="Arial Black" w:hAnsi="Arial Black"/>
          <w:b/>
          <w:sz w:val="28"/>
          <w:szCs w:val="28"/>
          <w:u w:val="single"/>
        </w:rPr>
        <w:t>Consumer Confidence Report (CCR)</w:t>
      </w:r>
    </w:p>
    <w:p w:rsidR="00AC13C1" w:rsidRPr="005931AA" w:rsidRDefault="00AC13C1" w:rsidP="00AC13C1">
      <w:pPr>
        <w:rPr>
          <w:rFonts w:ascii="Arial Black" w:hAnsi="Arial Black" w:cs="Tahoma"/>
        </w:rPr>
      </w:pPr>
      <w:r w:rsidRPr="005931AA">
        <w:rPr>
          <w:rFonts w:ascii="Arial Black" w:hAnsi="Arial Black" w:cs="Tahoma"/>
        </w:rPr>
        <w:t xml:space="preserve">2018 was the 21st year for the annual water quality report for customers or “Consumer Confidence Report.  The finished report contains water quality information and testing results, including charts explaining the presence of any man-made or natural chemicals, </w:t>
      </w:r>
      <w:r w:rsidRPr="005931AA">
        <w:rPr>
          <w:rFonts w:ascii="Arial Black" w:hAnsi="Arial Black" w:cs="Tahoma"/>
        </w:rPr>
        <w:lastRenderedPageBreak/>
        <w:t>minerals, etc. Information is also supplied to the Town of Dayton.  Even though they purchase water from us, they still need to create their own CCR Report. The report was approved by IDEM, mailed out with water bills and posted on the Internet.</w:t>
      </w:r>
    </w:p>
    <w:p w:rsidR="00AC13C1" w:rsidRPr="00ED752F" w:rsidRDefault="00AC13C1" w:rsidP="00AC13C1">
      <w:pPr>
        <w:rPr>
          <w:rFonts w:ascii="Tahoma" w:hAnsi="Tahoma"/>
          <w:sz w:val="20"/>
          <w:szCs w:val="20"/>
        </w:rPr>
      </w:pPr>
    </w:p>
    <w:p w:rsidR="00AC13C1" w:rsidRDefault="00AC13C1" w:rsidP="00AC13C1">
      <w:pPr>
        <w:rPr>
          <w:rFonts w:ascii="Tahoma" w:hAnsi="Tahoma"/>
          <w:b/>
        </w:rPr>
      </w:pPr>
    </w:p>
    <w:p w:rsidR="00AC13C1" w:rsidRPr="001950C8" w:rsidRDefault="00AC13C1" w:rsidP="00AC13C1">
      <w:pPr>
        <w:rPr>
          <w:rFonts w:ascii="Tahoma" w:hAnsi="Tahoma"/>
          <w:b/>
          <w:u w:val="single"/>
        </w:rPr>
      </w:pPr>
      <w:r w:rsidRPr="001950C8">
        <w:rPr>
          <w:rFonts w:ascii="Tahoma" w:hAnsi="Tahoma"/>
          <w:b/>
          <w:u w:val="single"/>
        </w:rPr>
        <w:t>Bacteria Testing in the Distribution System</w:t>
      </w:r>
    </w:p>
    <w:p w:rsidR="00AC13C1" w:rsidRPr="001950C8" w:rsidRDefault="00AC13C1" w:rsidP="00AC13C1">
      <w:pPr>
        <w:rPr>
          <w:rFonts w:ascii="Arial Black" w:hAnsi="Arial Black"/>
          <w:b/>
        </w:rPr>
      </w:pPr>
    </w:p>
    <w:p w:rsidR="00AC13C1" w:rsidRPr="001950C8" w:rsidRDefault="00AC13C1" w:rsidP="00AC13C1">
      <w:pPr>
        <w:rPr>
          <w:rFonts w:ascii="Arial Black" w:hAnsi="Arial Black"/>
          <w:sz w:val="20"/>
          <w:szCs w:val="20"/>
        </w:rPr>
      </w:pPr>
      <w:r w:rsidRPr="001950C8">
        <w:rPr>
          <w:rFonts w:ascii="Arial Black" w:hAnsi="Arial Black" w:cs="Tahoma"/>
        </w:rPr>
        <w:t>Public water systems must collect total Coliform samples at sites that are representative of water throughout the distribution system.  This is done according to a written sitting plan approved by the commissioner</w:t>
      </w:r>
      <w:r w:rsidR="004A30E8">
        <w:rPr>
          <w:rFonts w:ascii="Arial Black" w:hAnsi="Arial Black" w:cs="Tahoma"/>
        </w:rPr>
        <w:t>. The monitoring frequency for T</w:t>
      </w:r>
      <w:r w:rsidRPr="001950C8">
        <w:rPr>
          <w:rFonts w:ascii="Arial Black" w:hAnsi="Arial Black" w:cs="Tahoma"/>
        </w:rPr>
        <w:t>otal Coliforms for community water systems is based on the population served by the system.  This requires Lafayette Water Works to collect 70 bacteria samples a month, derived from population base (59,001-99,000). We monitor within the outer boundary of the system monthly. These samples are sent to a State Certified Lab, and tested for Total Coliforms. The test results are faxed to IDEM within forty-eight hours, and are kept on file.</w:t>
      </w:r>
    </w:p>
    <w:p w:rsidR="00AC13C1" w:rsidRPr="00ED752F" w:rsidRDefault="00AC13C1" w:rsidP="00AC13C1">
      <w:pPr>
        <w:tabs>
          <w:tab w:val="num" w:pos="720"/>
        </w:tabs>
        <w:rPr>
          <w:rFonts w:ascii="Tahoma" w:hAnsi="Tahoma"/>
          <w:sz w:val="20"/>
          <w:szCs w:val="20"/>
        </w:rPr>
      </w:pPr>
    </w:p>
    <w:p w:rsidR="00AC13C1" w:rsidRPr="001950C8" w:rsidRDefault="00AC13C1" w:rsidP="00AC13C1">
      <w:pPr>
        <w:rPr>
          <w:rFonts w:ascii="Tahoma" w:hAnsi="Tahoma"/>
          <w:b/>
          <w:u w:val="single"/>
        </w:rPr>
      </w:pPr>
      <w:r w:rsidRPr="001950C8">
        <w:rPr>
          <w:rFonts w:ascii="Tahoma" w:hAnsi="Tahoma"/>
          <w:b/>
          <w:u w:val="single"/>
        </w:rPr>
        <w:t>Other Duties</w:t>
      </w:r>
    </w:p>
    <w:p w:rsidR="00AC13C1" w:rsidRPr="00ED752F" w:rsidRDefault="00AC13C1" w:rsidP="00AC13C1">
      <w:pPr>
        <w:ind w:left="1080"/>
        <w:rPr>
          <w:rFonts w:ascii="Tahoma" w:hAnsi="Tahoma"/>
          <w:b/>
        </w:rPr>
      </w:pP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sz w:val="20"/>
          <w:szCs w:val="20"/>
        </w:rPr>
        <w:t xml:space="preserve">    Oversee daily operation of lab and equipment</w:t>
      </w: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noProof/>
          <w:sz w:val="20"/>
          <w:szCs w:val="20"/>
        </w:rPr>
        <mc:AlternateContent>
          <mc:Choice Requires="wps">
            <w:drawing>
              <wp:inline distT="0" distB="0" distL="0" distR="0" wp14:anchorId="6E3F9158" wp14:editId="17B7D635">
                <wp:extent cx="133350" cy="133350"/>
                <wp:effectExtent l="0" t="0" r="0" b="0"/>
                <wp:docPr id="6" name="AutoShap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53144B" id="AutoShape 20"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BFhyL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1950C8">
        <w:rPr>
          <w:rFonts w:ascii="Arial Black" w:hAnsi="Arial Black" w:cs="Tahoma"/>
          <w:sz w:val="20"/>
          <w:szCs w:val="20"/>
        </w:rPr>
        <w:t xml:space="preserve"> Keep inventory and order supplies</w:t>
      </w: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noProof/>
          <w:sz w:val="20"/>
          <w:szCs w:val="20"/>
        </w:rPr>
        <mc:AlternateContent>
          <mc:Choice Requires="wps">
            <w:drawing>
              <wp:inline distT="0" distB="0" distL="0" distR="0" wp14:anchorId="02A15ED6" wp14:editId="03BFF856">
                <wp:extent cx="133350" cy="133350"/>
                <wp:effectExtent l="0" t="0" r="0" b="0"/>
                <wp:docPr id="5"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04907" id="AutoShape 21"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4oRg7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1950C8">
        <w:rPr>
          <w:rFonts w:ascii="Arial Black" w:hAnsi="Arial Black" w:cs="Tahoma"/>
          <w:sz w:val="20"/>
          <w:szCs w:val="20"/>
        </w:rPr>
        <w:t xml:space="preserve"> Prepare reagents</w:t>
      </w: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noProof/>
          <w:sz w:val="20"/>
          <w:szCs w:val="20"/>
        </w:rPr>
        <mc:AlternateContent>
          <mc:Choice Requires="wps">
            <w:drawing>
              <wp:inline distT="0" distB="0" distL="0" distR="0" wp14:anchorId="76A69E62" wp14:editId="71170DB3">
                <wp:extent cx="133350" cy="133350"/>
                <wp:effectExtent l="0" t="0" r="0" b="0"/>
                <wp:docPr id="4" name="AutoShape 2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79C96" id="AutoShape 22"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UO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RoK20KLlzkgXGUUR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0HylD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1950C8">
        <w:rPr>
          <w:rFonts w:ascii="Arial Black" w:hAnsi="Arial Black" w:cs="Tahoma"/>
          <w:sz w:val="20"/>
          <w:szCs w:val="20"/>
        </w:rPr>
        <w:t xml:space="preserve"> Keep accurate, up-to-date records</w:t>
      </w: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noProof/>
          <w:sz w:val="20"/>
          <w:szCs w:val="20"/>
        </w:rPr>
        <mc:AlternateContent>
          <mc:Choice Requires="wps">
            <w:drawing>
              <wp:inline distT="0" distB="0" distL="0" distR="0" wp14:anchorId="1C75838A" wp14:editId="6344142E">
                <wp:extent cx="133350" cy="133350"/>
                <wp:effectExtent l="0" t="0" r="0" b="0"/>
                <wp:docPr id="3" name="AutoShap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506BAE" id="AutoShape 23"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bb3wFb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1950C8">
        <w:rPr>
          <w:rFonts w:ascii="Arial Black" w:hAnsi="Arial Black" w:cs="Tahoma"/>
          <w:sz w:val="20"/>
          <w:szCs w:val="20"/>
        </w:rPr>
        <w:t xml:space="preserve"> Keep up on current and proposed regulations</w:t>
      </w: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noProof/>
          <w:sz w:val="20"/>
          <w:szCs w:val="20"/>
        </w:rPr>
        <mc:AlternateContent>
          <mc:Choice Requires="wps">
            <w:drawing>
              <wp:inline distT="0" distB="0" distL="0" distR="0" wp14:anchorId="45C71AC0" wp14:editId="025A2320">
                <wp:extent cx="133350" cy="133350"/>
                <wp:effectExtent l="0" t="0" r="0" b="0"/>
                <wp:docPr id="2" name="AutoShape 2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A254A6" id="AutoShape 24"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ie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jARtoUXLnZEuMooI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EcyYn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1950C8">
        <w:rPr>
          <w:rFonts w:ascii="Arial Black" w:hAnsi="Arial Black" w:cs="Tahoma"/>
          <w:sz w:val="20"/>
          <w:szCs w:val="20"/>
        </w:rPr>
        <w:t xml:space="preserve"> Create new report forms, charts, graphs, etc.</w:t>
      </w: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noProof/>
          <w:sz w:val="20"/>
          <w:szCs w:val="20"/>
        </w:rPr>
        <mc:AlternateContent>
          <mc:Choice Requires="wps">
            <w:drawing>
              <wp:inline distT="0" distB="0" distL="0" distR="0" wp14:anchorId="57024144" wp14:editId="0C8EA1DA">
                <wp:extent cx="133350" cy="133350"/>
                <wp:effectExtent l="0" t="0" r="0" b="0"/>
                <wp:docPr id="7" name="AutoShap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85396" id="AutoShape 25"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" filled="f" stroked="f">
                <o:lock v:ext="edit" aspectratio="t"/>
                <w10:anchorlock/>
              </v:rect>
            </w:pict>
          </mc:Fallback>
        </mc:AlternateContent>
      </w:r>
      <w:r w:rsidRPr="001950C8">
        <w:rPr>
          <w:rFonts w:ascii="Arial Black" w:hAnsi="Arial Black" w:cs="Tahoma"/>
          <w:sz w:val="20"/>
          <w:szCs w:val="20"/>
        </w:rPr>
        <w:t xml:space="preserve"> Quality control tests</w:t>
      </w:r>
    </w:p>
    <w:p w:rsidR="00AC13C1" w:rsidRPr="001950C8" w:rsidRDefault="00AC13C1" w:rsidP="00AC13C1">
      <w:pPr>
        <w:numPr>
          <w:ilvl w:val="0"/>
          <w:numId w:val="8"/>
        </w:numPr>
        <w:rPr>
          <w:rFonts w:ascii="Arial Black" w:hAnsi="Arial Black" w:cs="Tahoma"/>
          <w:sz w:val="20"/>
          <w:szCs w:val="20"/>
        </w:rPr>
      </w:pPr>
      <w:r w:rsidRPr="001950C8">
        <w:rPr>
          <w:rFonts w:ascii="Arial Black" w:hAnsi="Arial Black" w:cs="Tahoma"/>
          <w:sz w:val="20"/>
          <w:szCs w:val="20"/>
        </w:rPr>
        <w:t xml:space="preserve">     Responsible for various reports:</w:t>
      </w:r>
    </w:p>
    <w:p w:rsidR="00AC13C1" w:rsidRPr="001950C8" w:rsidRDefault="00AC13C1" w:rsidP="00AC13C1">
      <w:pPr>
        <w:numPr>
          <w:ilvl w:val="1"/>
          <w:numId w:val="9"/>
        </w:numPr>
        <w:rPr>
          <w:rFonts w:ascii="Arial Black" w:hAnsi="Arial Black" w:cs="Tahoma"/>
          <w:sz w:val="20"/>
          <w:szCs w:val="20"/>
        </w:rPr>
      </w:pPr>
      <w:r w:rsidRPr="001950C8">
        <w:rPr>
          <w:rFonts w:ascii="Arial Black" w:hAnsi="Arial Black" w:cs="Tahoma"/>
          <w:sz w:val="20"/>
          <w:szCs w:val="20"/>
        </w:rPr>
        <w:t>Monthly Report Operations(MRO)</w:t>
      </w:r>
    </w:p>
    <w:p w:rsidR="00AC13C1" w:rsidRPr="001950C8" w:rsidRDefault="00AC13C1" w:rsidP="00AC13C1">
      <w:pPr>
        <w:numPr>
          <w:ilvl w:val="1"/>
          <w:numId w:val="9"/>
        </w:numPr>
        <w:rPr>
          <w:rFonts w:ascii="Arial Black" w:hAnsi="Arial Black" w:cs="Tahoma"/>
          <w:b/>
          <w:sz w:val="20"/>
          <w:szCs w:val="20"/>
        </w:rPr>
      </w:pPr>
      <w:r w:rsidRPr="001950C8">
        <w:rPr>
          <w:rFonts w:ascii="Arial Black" w:hAnsi="Arial Black" w:cs="Tahoma"/>
          <w:sz w:val="20"/>
          <w:szCs w:val="20"/>
        </w:rPr>
        <w:t>Daily Lab Report</w:t>
      </w:r>
    </w:p>
    <w:p w:rsidR="00AC13C1" w:rsidRPr="001950C8" w:rsidRDefault="00AC13C1" w:rsidP="00AC13C1">
      <w:pPr>
        <w:numPr>
          <w:ilvl w:val="1"/>
          <w:numId w:val="9"/>
        </w:numPr>
        <w:rPr>
          <w:rFonts w:ascii="Arial Black" w:hAnsi="Arial Black" w:cs="Tahoma"/>
          <w:sz w:val="20"/>
          <w:szCs w:val="20"/>
        </w:rPr>
      </w:pPr>
      <w:r w:rsidRPr="001950C8">
        <w:rPr>
          <w:rFonts w:ascii="Arial Black" w:hAnsi="Arial Black" w:cs="Tahoma"/>
          <w:sz w:val="20"/>
          <w:szCs w:val="20"/>
        </w:rPr>
        <w:t>Lead and Copper Report(Pb-Cu)</w:t>
      </w:r>
    </w:p>
    <w:p w:rsidR="00AC13C1" w:rsidRPr="001950C8" w:rsidRDefault="00AC13C1" w:rsidP="00AC13C1">
      <w:pPr>
        <w:numPr>
          <w:ilvl w:val="1"/>
          <w:numId w:val="9"/>
        </w:numPr>
        <w:rPr>
          <w:rFonts w:ascii="Arial Black" w:hAnsi="Arial Black" w:cs="Tahoma"/>
          <w:sz w:val="20"/>
          <w:szCs w:val="20"/>
        </w:rPr>
      </w:pPr>
      <w:r w:rsidRPr="001950C8">
        <w:rPr>
          <w:rFonts w:ascii="Arial Black" w:hAnsi="Arial Black" w:cs="Tahoma"/>
          <w:sz w:val="20"/>
          <w:szCs w:val="20"/>
        </w:rPr>
        <w:t>Consumer Confidence Report(CCR)</w:t>
      </w:r>
    </w:p>
    <w:p w:rsidR="00AC13C1" w:rsidRPr="001950C8" w:rsidRDefault="00AC13C1" w:rsidP="00AC13C1">
      <w:pPr>
        <w:numPr>
          <w:ilvl w:val="1"/>
          <w:numId w:val="9"/>
        </w:numPr>
        <w:rPr>
          <w:rFonts w:ascii="Arial Black" w:hAnsi="Arial Black" w:cs="Tahoma"/>
          <w:sz w:val="20"/>
          <w:szCs w:val="20"/>
        </w:rPr>
      </w:pPr>
      <w:r w:rsidRPr="001950C8">
        <w:rPr>
          <w:rFonts w:ascii="Arial Black" w:hAnsi="Arial Black" w:cs="Tahoma"/>
          <w:sz w:val="20"/>
          <w:szCs w:val="20"/>
        </w:rPr>
        <w:t xml:space="preserve">THM’s &amp; HAA5 (Trihalomethanes-Haloacetic Acids)   </w:t>
      </w:r>
    </w:p>
    <w:p w:rsidR="00017EF1" w:rsidRDefault="00017EF1" w:rsidP="00017EF1">
      <w:pPr>
        <w:pStyle w:val="BodyText"/>
        <w:rPr>
          <w:rFonts w:ascii="Tahoma" w:hAnsi="Tahoma"/>
          <w:b/>
          <w:bCs/>
          <w:color w:val="000000" w:themeColor="text1"/>
          <w:sz w:val="28"/>
          <w:szCs w:val="28"/>
        </w:rPr>
      </w:pPr>
      <w:r>
        <w:rPr>
          <w:rFonts w:ascii="Tahoma" w:hAnsi="Tahoma"/>
          <w:b/>
          <w:bCs/>
          <w:color w:val="000000" w:themeColor="text1"/>
          <w:sz w:val="28"/>
          <w:szCs w:val="28"/>
        </w:rPr>
        <w:t xml:space="preserve"> </w:t>
      </w:r>
    </w:p>
    <w:p w:rsidR="00017EF1" w:rsidRDefault="00017EF1" w:rsidP="00017EF1">
      <w:pPr>
        <w:pStyle w:val="BodyText"/>
        <w:rPr>
          <w:rFonts w:ascii="Arial Black" w:hAnsi="Arial Black"/>
          <w:i/>
          <w:color w:val="000000" w:themeColor="text1"/>
          <w:sz w:val="40"/>
          <w:szCs w:val="40"/>
        </w:rPr>
      </w:pPr>
    </w:p>
    <w:p w:rsidR="008168C4" w:rsidRPr="00611C51" w:rsidRDefault="008168C4" w:rsidP="007F7434">
      <w:pPr>
        <w:pStyle w:val="BodyText"/>
        <w:jc w:val="center"/>
        <w:rPr>
          <w:rFonts w:ascii="Arial Black" w:hAnsi="Arial Black"/>
          <w:i/>
          <w:color w:val="000000" w:themeColor="text1"/>
          <w:sz w:val="40"/>
          <w:szCs w:val="40"/>
        </w:rPr>
      </w:pPr>
      <w:r w:rsidRPr="00611C51">
        <w:rPr>
          <w:rFonts w:ascii="Arial Black" w:hAnsi="Arial Black"/>
          <w:i/>
          <w:color w:val="000000" w:themeColor="text1"/>
          <w:sz w:val="40"/>
          <w:szCs w:val="40"/>
        </w:rPr>
        <w:lastRenderedPageBreak/>
        <w:t>Andrew Moore:  Operations and Lab Foreman</w:t>
      </w:r>
    </w:p>
    <w:p w:rsidR="008168C4" w:rsidRPr="008168C4" w:rsidRDefault="008168C4" w:rsidP="008168C4">
      <w:pPr>
        <w:rPr>
          <w:rFonts w:ascii="Arial Black" w:hAnsi="Arial Black" w:cs="Tahoma"/>
          <w:b/>
          <w:sz w:val="28"/>
          <w:szCs w:val="28"/>
          <w:u w:val="single"/>
        </w:rPr>
      </w:pPr>
      <w:r w:rsidRPr="008168C4">
        <w:rPr>
          <w:rFonts w:ascii="Arial Black" w:hAnsi="Arial Black" w:cs="Tahoma"/>
          <w:b/>
          <w:sz w:val="28"/>
          <w:szCs w:val="28"/>
          <w:u w:val="single"/>
        </w:rPr>
        <w:t>STAFF</w:t>
      </w:r>
    </w:p>
    <w:p w:rsidR="008168C4" w:rsidRPr="008168C4" w:rsidRDefault="008168C4" w:rsidP="008168C4">
      <w:pPr>
        <w:rPr>
          <w:rFonts w:ascii="Arial Black" w:hAnsi="Arial Black" w:cs="Tahoma"/>
        </w:rPr>
      </w:pPr>
      <w:r w:rsidRPr="008168C4">
        <w:rPr>
          <w:rFonts w:ascii="Arial Black" w:hAnsi="Arial Black" w:cs="Tahoma"/>
        </w:rPr>
        <w:t>The Operations Department consists of one Operations &amp; Lab Foreman, four System Operators, and one Lab Technician. The Operations &amp; Lab Foreman, two System Operators, and Lab Technician are all certified with a WT-2 Water Treatment license. One System Operator is certified with WT-3 and WT-5 Water Treatment licenses. The Operations &amp; Lab Foreman, two System Operators, and Lab Technician retain a DSL Large Distribution System license.</w:t>
      </w:r>
    </w:p>
    <w:p w:rsidR="008168C4" w:rsidRDefault="008168C4" w:rsidP="008168C4">
      <w:pPr>
        <w:rPr>
          <w:rFonts w:ascii="Tahoma" w:hAnsi="Tahoma" w:cs="Tahoma"/>
          <w:sz w:val="20"/>
          <w:szCs w:val="20"/>
        </w:rPr>
      </w:pPr>
    </w:p>
    <w:p w:rsidR="008168C4" w:rsidRPr="00017EF1" w:rsidRDefault="008168C4" w:rsidP="008168C4">
      <w:pPr>
        <w:rPr>
          <w:rFonts w:ascii="Tahoma" w:hAnsi="Tahoma" w:cs="Tahoma"/>
          <w:sz w:val="20"/>
          <w:szCs w:val="20"/>
        </w:rPr>
      </w:pPr>
      <w:r w:rsidRPr="008168C4">
        <w:rPr>
          <w:rFonts w:ascii="Arial Black" w:hAnsi="Arial Black" w:cs="Tahoma"/>
          <w:b/>
          <w:sz w:val="28"/>
          <w:szCs w:val="28"/>
          <w:u w:val="single"/>
        </w:rPr>
        <w:t>Service</w:t>
      </w:r>
    </w:p>
    <w:p w:rsidR="008168C4" w:rsidRPr="008168C4" w:rsidRDefault="008168C4" w:rsidP="008168C4">
      <w:pPr>
        <w:rPr>
          <w:rFonts w:ascii="Arial Black" w:hAnsi="Arial Black" w:cs="Tahoma"/>
        </w:rPr>
      </w:pPr>
      <w:r w:rsidRPr="008168C4">
        <w:rPr>
          <w:rFonts w:ascii="Arial Black" w:hAnsi="Arial Black" w:cs="Tahoma"/>
        </w:rPr>
        <w:t xml:space="preserve">We provide service twenty-four hours a day, seven days a week, with assistance of an ‘on-call’ person. We received at least 2345 service calls in the year 2018, which averages out to 195 calls a month. These calls occurred during nights, weekends, and holidays, and consisted of turning on water service, changing out water meter chambers and screens, thawing frozen meters, and much more. There are emergency service requests that we respond to consisting of everything from broken mains, water pipe breaks in homes and businesses, and fire hydrants that have been broken off by vehicles, etc. We also assist the Customer Service Department, Distribution Department, and Maintenance Department here at the Water Works, plus assist the Police, Utility Billing, Facilities Maintenance, Parks, </w:t>
      </w:r>
      <w:r w:rsidR="00017EF1">
        <w:rPr>
          <w:rFonts w:ascii="Arial Black" w:hAnsi="Arial Black" w:cs="Tahoma"/>
        </w:rPr>
        <w:t>Renew</w:t>
      </w:r>
      <w:r w:rsidRPr="008168C4">
        <w:rPr>
          <w:rFonts w:ascii="Arial Black" w:hAnsi="Arial Black" w:cs="Tahoma"/>
        </w:rPr>
        <w:t>, and the Street Departments’ when they are in need of assistance.</w:t>
      </w:r>
    </w:p>
    <w:p w:rsidR="008168C4" w:rsidRDefault="008168C4" w:rsidP="008168C4">
      <w:pPr>
        <w:widowControl w:val="0"/>
        <w:autoSpaceDE w:val="0"/>
        <w:autoSpaceDN w:val="0"/>
        <w:adjustRightInd w:val="0"/>
        <w:rPr>
          <w:rFonts w:ascii="Tahoma" w:hAnsi="Tahoma" w:cs="Tahoma"/>
          <w:sz w:val="20"/>
          <w:szCs w:val="20"/>
        </w:rPr>
      </w:pPr>
    </w:p>
    <w:p w:rsidR="008168C4" w:rsidRPr="008168C4" w:rsidRDefault="008168C4" w:rsidP="008168C4">
      <w:pPr>
        <w:widowControl w:val="0"/>
        <w:autoSpaceDE w:val="0"/>
        <w:autoSpaceDN w:val="0"/>
        <w:adjustRightInd w:val="0"/>
        <w:rPr>
          <w:rFonts w:ascii="Arial Black" w:hAnsi="Arial Black" w:cs="Tahoma"/>
          <w:b/>
          <w:sz w:val="28"/>
          <w:szCs w:val="28"/>
          <w:u w:val="single"/>
        </w:rPr>
      </w:pPr>
      <w:r w:rsidRPr="008168C4">
        <w:rPr>
          <w:rFonts w:ascii="Arial Black" w:hAnsi="Arial Black" w:cs="Tahoma"/>
          <w:b/>
          <w:sz w:val="28"/>
          <w:szCs w:val="28"/>
          <w:u w:val="single"/>
        </w:rPr>
        <w:t>Quality</w:t>
      </w:r>
    </w:p>
    <w:p w:rsidR="008168C4" w:rsidRPr="008168C4" w:rsidRDefault="008168C4" w:rsidP="008168C4">
      <w:pPr>
        <w:rPr>
          <w:rFonts w:ascii="Arial Black" w:hAnsi="Arial Black" w:cs="Tahoma"/>
        </w:rPr>
      </w:pPr>
      <w:r w:rsidRPr="008168C4">
        <w:rPr>
          <w:rFonts w:ascii="Arial Black" w:hAnsi="Arial Black" w:cs="Tahoma"/>
        </w:rPr>
        <w:t>We perform, at a minimum, two rounds of inspections and tests per eight hour shift to ensure water quality and to ensure proper water treatment process operation at Canal Road Well Field, Glick Well Field, and Columbian Park Booster Pump Station. C</w:t>
      </w:r>
      <w:r w:rsidR="004A30E8">
        <w:rPr>
          <w:rFonts w:ascii="Arial Black" w:hAnsi="Arial Black" w:cs="Tahoma"/>
        </w:rPr>
        <w:t>hlorine</w:t>
      </w:r>
      <w:r w:rsidRPr="008168C4">
        <w:rPr>
          <w:rFonts w:ascii="Arial Black" w:hAnsi="Arial Black" w:cs="Tahoma"/>
        </w:rPr>
        <w:t xml:space="preserve"> readings are taken at two remote locations within the city and all 14 wells and 6 booster pumps are inspected for prop</w:t>
      </w:r>
      <w:r w:rsidR="00017EF1">
        <w:rPr>
          <w:rFonts w:ascii="Arial Black" w:hAnsi="Arial Black" w:cs="Tahoma"/>
        </w:rPr>
        <w:t>er pumping operation. Building maintenance/u</w:t>
      </w:r>
      <w:r w:rsidRPr="008168C4">
        <w:rPr>
          <w:rFonts w:ascii="Arial Black" w:hAnsi="Arial Black" w:cs="Tahoma"/>
        </w:rPr>
        <w:t xml:space="preserve">pkeep is a large undertaking and we make sure janitorial responsibilities are met, painting is kept up, and everything is in good repair. </w:t>
      </w:r>
    </w:p>
    <w:p w:rsidR="008168C4" w:rsidRPr="008168C4" w:rsidRDefault="008168C4" w:rsidP="008168C4">
      <w:pPr>
        <w:rPr>
          <w:rFonts w:ascii="Arial Black" w:hAnsi="Arial Black" w:cs="Tahoma"/>
        </w:rPr>
      </w:pPr>
    </w:p>
    <w:p w:rsidR="008168C4" w:rsidRPr="00F43FE7" w:rsidRDefault="008168C4" w:rsidP="008168C4">
      <w:pPr>
        <w:rPr>
          <w:rFonts w:ascii="Tahoma" w:hAnsi="Tahoma" w:cs="Tahoma"/>
        </w:rPr>
      </w:pPr>
      <w:r w:rsidRPr="008168C4">
        <w:rPr>
          <w:rFonts w:ascii="Arial Black" w:hAnsi="Arial Black" w:cs="Tahoma"/>
        </w:rPr>
        <w:t>We monitor, with the assistance of our Supervisory Control And Data Acquisition (SCADA) system, the water levels in our (1) five million gallon enclosed reservoir located at Columbian Park, our (1) two million gallon elevated water tower located at Haggerty Lane, and our (3) one million gallon elevated water towers located at Union Street, Fairgrounds, and Plaza South. The system will alarm when a problem occurs with high/low water levels, well and pump failures, electrical power failures, and security. If the operator is away from the office the SCADA system will send notifications to a smart-phone carried by the operator to let them know about problems as they occur.</w:t>
      </w:r>
    </w:p>
    <w:p w:rsidR="007F7434" w:rsidRDefault="007F7434" w:rsidP="008168C4">
      <w:pPr>
        <w:rPr>
          <w:rFonts w:ascii="Arial Black" w:hAnsi="Arial Black" w:cs="Tahoma"/>
          <w:b/>
          <w:sz w:val="28"/>
          <w:szCs w:val="28"/>
          <w:u w:val="single"/>
        </w:rPr>
      </w:pPr>
    </w:p>
    <w:p w:rsidR="008168C4" w:rsidRPr="008168C4" w:rsidRDefault="008168C4" w:rsidP="008168C4">
      <w:pPr>
        <w:rPr>
          <w:rFonts w:ascii="Arial Black" w:hAnsi="Arial Black" w:cs="Tahoma"/>
          <w:b/>
          <w:sz w:val="28"/>
          <w:szCs w:val="28"/>
          <w:u w:val="single"/>
        </w:rPr>
      </w:pPr>
      <w:r w:rsidRPr="008168C4">
        <w:rPr>
          <w:rFonts w:ascii="Arial Black" w:hAnsi="Arial Black" w:cs="Tahoma"/>
          <w:b/>
          <w:sz w:val="28"/>
          <w:szCs w:val="28"/>
          <w:u w:val="single"/>
        </w:rPr>
        <w:t>Security</w:t>
      </w:r>
    </w:p>
    <w:p w:rsidR="008168C4" w:rsidRPr="008168C4" w:rsidRDefault="008168C4" w:rsidP="008168C4">
      <w:pPr>
        <w:rPr>
          <w:rFonts w:ascii="Arial Black" w:hAnsi="Arial Black" w:cs="Tahoma"/>
        </w:rPr>
      </w:pPr>
      <w:r w:rsidRPr="008168C4">
        <w:rPr>
          <w:rFonts w:ascii="Arial Black" w:hAnsi="Arial Black" w:cs="Tahoma"/>
        </w:rPr>
        <w:t>On a daily basis we provide a level of security at all locations making sure the areas are well lit, locked, and that security cameras are working properly. We ensure security systems at each of our locations are working properly by logging into a smart-phone application and making sure they are armed and ready at the end of each day.</w:t>
      </w:r>
    </w:p>
    <w:p w:rsidR="008168C4" w:rsidRPr="00ED752F" w:rsidRDefault="008168C4" w:rsidP="008168C4">
      <w:pPr>
        <w:rPr>
          <w:rFonts w:ascii="Tahoma" w:hAnsi="Tahoma" w:cs="Tahoma"/>
          <w:sz w:val="20"/>
          <w:szCs w:val="20"/>
        </w:rPr>
      </w:pPr>
    </w:p>
    <w:p w:rsidR="008168C4" w:rsidRPr="008168C4" w:rsidRDefault="008168C4" w:rsidP="008168C4">
      <w:pPr>
        <w:rPr>
          <w:rFonts w:ascii="Arial Black" w:hAnsi="Arial Black" w:cs="Tahoma"/>
          <w:b/>
          <w:sz w:val="28"/>
          <w:szCs w:val="28"/>
          <w:u w:val="single"/>
        </w:rPr>
      </w:pPr>
      <w:r w:rsidRPr="008168C4">
        <w:rPr>
          <w:rFonts w:ascii="Arial Black" w:hAnsi="Arial Black" w:cs="Tahoma"/>
          <w:b/>
          <w:sz w:val="28"/>
          <w:szCs w:val="28"/>
          <w:u w:val="single"/>
        </w:rPr>
        <w:t>Aim</w:t>
      </w:r>
    </w:p>
    <w:p w:rsidR="008168C4" w:rsidRPr="008168C4" w:rsidRDefault="008168C4" w:rsidP="008168C4">
      <w:pPr>
        <w:rPr>
          <w:rFonts w:ascii="Arial Black" w:hAnsi="Arial Black" w:cs="Tahoma"/>
        </w:rPr>
      </w:pPr>
      <w:r w:rsidRPr="008168C4">
        <w:rPr>
          <w:rFonts w:ascii="Arial Black" w:hAnsi="Arial Black" w:cs="Tahoma"/>
        </w:rPr>
        <w:t>We in Operations are dedicated to moving the City of Lafayette Water Works Operations Department forward in giving our customers the best quality water possible, by keeping up with Federal and State regulations, streamlining our processes for better efficiency, providing the customers the quantities of water needed by maintaining suitable water levels, assisting with keeping our production of water up, and improving and updating our water system’s security from attack.</w:t>
      </w:r>
    </w:p>
    <w:p w:rsidR="008168C4" w:rsidRPr="00ED752F" w:rsidRDefault="008168C4" w:rsidP="008168C4">
      <w:pPr>
        <w:rPr>
          <w:rFonts w:ascii="Tahoma" w:hAnsi="Tahoma" w:cs="Tahoma"/>
          <w:b/>
        </w:rPr>
      </w:pPr>
    </w:p>
    <w:p w:rsidR="008168C4" w:rsidRPr="008168C4" w:rsidRDefault="008168C4" w:rsidP="008168C4">
      <w:pPr>
        <w:rPr>
          <w:rFonts w:ascii="Arial Black" w:hAnsi="Arial Black" w:cs="Tahoma"/>
          <w:b/>
          <w:sz w:val="28"/>
          <w:szCs w:val="28"/>
          <w:u w:val="single"/>
        </w:rPr>
      </w:pPr>
      <w:r w:rsidRPr="008168C4">
        <w:rPr>
          <w:rFonts w:ascii="Arial Black" w:hAnsi="Arial Black" w:cs="Tahoma"/>
          <w:b/>
          <w:sz w:val="28"/>
          <w:szCs w:val="28"/>
          <w:u w:val="single"/>
        </w:rPr>
        <w:t>Summary</w:t>
      </w:r>
    </w:p>
    <w:p w:rsidR="008168C4" w:rsidRPr="008168C4" w:rsidRDefault="008168C4" w:rsidP="008168C4">
      <w:pPr>
        <w:rPr>
          <w:rFonts w:ascii="Arial Black" w:hAnsi="Arial Black" w:cs="Tahoma"/>
        </w:rPr>
      </w:pPr>
      <w:r w:rsidRPr="008168C4">
        <w:rPr>
          <w:rFonts w:ascii="Arial Black" w:hAnsi="Arial Black" w:cs="Tahoma"/>
        </w:rPr>
        <w:t>During the first half of 2018 we had a System Operator move to a different department.  A former operator returned to Operations to fill the System Operator position. This resulted in a smooth transition that did not require much training.</w:t>
      </w:r>
    </w:p>
    <w:p w:rsidR="008168C4" w:rsidRDefault="008168C4" w:rsidP="008168C4">
      <w:pPr>
        <w:rPr>
          <w:rFonts w:ascii="Tahoma" w:hAnsi="Tahoma" w:cs="Tahoma"/>
        </w:rPr>
      </w:pPr>
    </w:p>
    <w:p w:rsidR="008168C4" w:rsidRPr="008168C4" w:rsidRDefault="008168C4" w:rsidP="008168C4">
      <w:pPr>
        <w:rPr>
          <w:rFonts w:ascii="Arial Black" w:hAnsi="Arial Black" w:cs="Tahoma"/>
        </w:rPr>
      </w:pPr>
      <w:r w:rsidRPr="008168C4">
        <w:rPr>
          <w:rFonts w:ascii="Arial Black" w:hAnsi="Arial Black" w:cs="Tahoma"/>
        </w:rPr>
        <w:t xml:space="preserve">In summary of the larger accomplishments achieved; we have moved forward with replacing aging equipment that is vital to meeting our water quality standards. This includes replacing in-line analyzing equipment that we use in our distribution system to monitor what is </w:t>
      </w:r>
      <w:r w:rsidRPr="008168C4">
        <w:rPr>
          <w:rFonts w:ascii="Arial Black" w:hAnsi="Arial Black" w:cs="Tahoma"/>
        </w:rPr>
        <w:lastRenderedPageBreak/>
        <w:t>going on post-treatment, replacing cells and refurbishing our on-site</w:t>
      </w:r>
      <w:r>
        <w:rPr>
          <w:rFonts w:ascii="Tahoma" w:hAnsi="Tahoma" w:cs="Tahoma"/>
        </w:rPr>
        <w:t xml:space="preserve"> </w:t>
      </w:r>
      <w:r w:rsidRPr="008168C4">
        <w:rPr>
          <w:rFonts w:ascii="Arial Black" w:hAnsi="Arial Black" w:cs="Tahoma"/>
        </w:rPr>
        <w:t>sodium-hypochlorite generator at our Canal station, as well as replacing water treatment feed pumps with state-of-the-art peristaltic hose pumps. Moving to a peristaltic style of pump has greatly reduced the number of PVC parts necessary to keep in inventory, and has reduced the number of leak points in our operation. As a team effort with the Maintenance crew, we have also developed a more effective emergency backup chlorination system for the rare situation that our on-site generation system is inoperable.</w:t>
      </w:r>
    </w:p>
    <w:p w:rsidR="008168C4" w:rsidRPr="008168C4" w:rsidRDefault="008168C4" w:rsidP="008168C4">
      <w:pPr>
        <w:rPr>
          <w:rFonts w:ascii="Arial Black" w:hAnsi="Arial Black" w:cs="Tahoma"/>
        </w:rPr>
      </w:pPr>
    </w:p>
    <w:p w:rsidR="008168C4" w:rsidRPr="008168C4" w:rsidRDefault="008168C4" w:rsidP="008168C4">
      <w:pPr>
        <w:rPr>
          <w:rFonts w:ascii="Arial Black" w:hAnsi="Arial Black" w:cs="Tahoma"/>
        </w:rPr>
      </w:pPr>
      <w:r w:rsidRPr="008168C4">
        <w:rPr>
          <w:rFonts w:ascii="Arial Black" w:hAnsi="Arial Black" w:cs="Tahoma"/>
        </w:rPr>
        <w:t>On the plant automation side of things, we spent the last half of 2018 planning and moving forward with upgrades to our SCADA system. This has been a combined effort between Operations, our Information Technology department, and the engineers performing the upgrade. These upgrades have included new industry standard servers, better database software for trending information, new physical PC’s, and upgraded security measures to keep our system safe from attack.</w:t>
      </w:r>
    </w:p>
    <w:p w:rsidR="008168C4" w:rsidRPr="008168C4" w:rsidRDefault="008168C4" w:rsidP="008168C4">
      <w:pPr>
        <w:rPr>
          <w:rFonts w:ascii="Arial Black" w:hAnsi="Arial Black" w:cs="Tahoma"/>
        </w:rPr>
      </w:pPr>
    </w:p>
    <w:p w:rsidR="008168C4" w:rsidRDefault="008168C4" w:rsidP="008168C4">
      <w:pPr>
        <w:rPr>
          <w:rFonts w:ascii="Arial Black" w:hAnsi="Arial Black" w:cs="Tahoma"/>
        </w:rPr>
      </w:pPr>
      <w:r w:rsidRPr="008168C4">
        <w:rPr>
          <w:rFonts w:ascii="Arial Black" w:hAnsi="Arial Black" w:cs="Tahoma"/>
        </w:rPr>
        <w:t>Along with maintaining our day-to-day operations, we have assisted the Customer Service Department with disconnects, service calls, meter-reading, and the meter change-out program. During winter months, all System Operators and the Operations &amp; Lab Foreman are available to assist with snow removal as well as water main repairs if necessary.</w:t>
      </w:r>
    </w:p>
    <w:p w:rsidR="00017EF1" w:rsidRDefault="00017EF1" w:rsidP="008168C4">
      <w:pPr>
        <w:rPr>
          <w:rFonts w:ascii="Arial Black" w:hAnsi="Arial Black" w:cs="Tahoma"/>
        </w:rPr>
      </w:pPr>
    </w:p>
    <w:p w:rsidR="00017EF1" w:rsidRDefault="00017EF1" w:rsidP="008168C4">
      <w:pPr>
        <w:rPr>
          <w:rFonts w:ascii="Arial Black" w:hAnsi="Arial Black" w:cs="Tahoma"/>
        </w:rPr>
      </w:pPr>
    </w:p>
    <w:p w:rsidR="00017EF1" w:rsidRDefault="00017EF1" w:rsidP="008168C4">
      <w:pPr>
        <w:rPr>
          <w:rFonts w:ascii="Arial Black" w:hAnsi="Arial Black" w:cs="Tahoma"/>
        </w:rPr>
      </w:pPr>
    </w:p>
    <w:p w:rsidR="00017EF1" w:rsidRDefault="00017EF1" w:rsidP="008168C4">
      <w:pPr>
        <w:rPr>
          <w:rFonts w:ascii="Arial Black" w:hAnsi="Arial Black" w:cs="Tahoma"/>
        </w:rPr>
      </w:pPr>
    </w:p>
    <w:tbl>
      <w:tblPr>
        <w:tblW w:w="9351" w:type="dxa"/>
        <w:tblInd w:w="97" w:type="dxa"/>
        <w:tblLook w:val="0000" w:firstRow="0" w:lastRow="0" w:firstColumn="0" w:lastColumn="0" w:noHBand="0" w:noVBand="0"/>
      </w:tblPr>
      <w:tblGrid>
        <w:gridCol w:w="661"/>
        <w:gridCol w:w="1828"/>
        <w:gridCol w:w="1828"/>
        <w:gridCol w:w="1828"/>
        <w:gridCol w:w="1656"/>
        <w:gridCol w:w="1444"/>
        <w:gridCol w:w="106"/>
      </w:tblGrid>
      <w:tr w:rsidR="00017EF1" w:rsidRPr="00ED752F" w:rsidTr="00017EF1">
        <w:trPr>
          <w:trHeight w:val="690"/>
        </w:trPr>
        <w:tc>
          <w:tcPr>
            <w:tcW w:w="9351" w:type="dxa"/>
            <w:gridSpan w:val="7"/>
            <w:tcBorders>
              <w:top w:val="nil"/>
              <w:left w:val="nil"/>
              <w:bottom w:val="nil"/>
              <w:right w:val="nil"/>
            </w:tcBorders>
            <w:shd w:val="clear" w:color="auto" w:fill="auto"/>
            <w:noWrap/>
            <w:vAlign w:val="center"/>
          </w:tcPr>
          <w:p w:rsidR="00017EF1" w:rsidRPr="00ED752F" w:rsidRDefault="00017EF1" w:rsidP="00017EF1">
            <w:pPr>
              <w:jc w:val="center"/>
              <w:rPr>
                <w:rFonts w:ascii="Book Antiqua" w:hAnsi="Book Antiqua" w:cs="Arial"/>
                <w:b/>
                <w:bCs/>
                <w:i/>
                <w:iCs/>
                <w:color w:val="2E74B5" w:themeColor="accent1" w:themeShade="BF"/>
                <w:sz w:val="52"/>
                <w:szCs w:val="52"/>
              </w:rPr>
            </w:pPr>
            <w:r w:rsidRPr="00ED752F">
              <w:rPr>
                <w:rFonts w:ascii="Book Antiqua" w:hAnsi="Book Antiqua" w:cs="Arial"/>
                <w:b/>
                <w:bCs/>
                <w:i/>
                <w:iCs/>
                <w:color w:val="2E74B5" w:themeColor="accent1" w:themeShade="BF"/>
                <w:sz w:val="52"/>
                <w:szCs w:val="52"/>
              </w:rPr>
              <w:t>City of Lafayette Water Works</w:t>
            </w:r>
          </w:p>
        </w:tc>
      </w:tr>
      <w:tr w:rsidR="00017EF1" w:rsidRPr="00ED752F" w:rsidTr="00017EF1">
        <w:trPr>
          <w:trHeight w:val="360"/>
        </w:trPr>
        <w:tc>
          <w:tcPr>
            <w:tcW w:w="9351" w:type="dxa"/>
            <w:gridSpan w:val="7"/>
            <w:tcBorders>
              <w:top w:val="nil"/>
              <w:left w:val="nil"/>
              <w:bottom w:val="nil"/>
              <w:right w:val="nil"/>
            </w:tcBorders>
            <w:shd w:val="clear" w:color="auto" w:fill="auto"/>
            <w:noWrap/>
            <w:vAlign w:val="center"/>
          </w:tcPr>
          <w:p w:rsidR="00017EF1" w:rsidRPr="00ED752F" w:rsidRDefault="00017EF1" w:rsidP="00017EF1">
            <w:pPr>
              <w:jc w:val="center"/>
              <w:rPr>
                <w:rFonts w:ascii="Arial" w:hAnsi="Arial" w:cs="Arial"/>
                <w:b/>
                <w:bCs/>
                <w:sz w:val="28"/>
                <w:szCs w:val="28"/>
              </w:rPr>
            </w:pPr>
            <w:r w:rsidRPr="00ED752F">
              <w:rPr>
                <w:rFonts w:ascii="Arial" w:hAnsi="Arial" w:cs="Arial"/>
                <w:b/>
                <w:bCs/>
                <w:sz w:val="28"/>
                <w:szCs w:val="28"/>
              </w:rPr>
              <w:t>Production Report</w:t>
            </w:r>
          </w:p>
        </w:tc>
      </w:tr>
      <w:tr w:rsidR="00017EF1" w:rsidRPr="00ED752F" w:rsidTr="00017EF1">
        <w:trPr>
          <w:trHeight w:val="585"/>
        </w:trPr>
        <w:tc>
          <w:tcPr>
            <w:tcW w:w="661" w:type="dxa"/>
            <w:tcBorders>
              <w:top w:val="nil"/>
              <w:left w:val="nil"/>
              <w:bottom w:val="nil"/>
              <w:right w:val="nil"/>
            </w:tcBorders>
            <w:shd w:val="clear" w:color="auto" w:fill="auto"/>
            <w:noWrap/>
            <w:vAlign w:val="center"/>
          </w:tcPr>
          <w:p w:rsidR="00017EF1" w:rsidRPr="00ED752F" w:rsidRDefault="00017EF1" w:rsidP="00017EF1">
            <w:pPr>
              <w:jc w:val="center"/>
              <w:rPr>
                <w:rFonts w:ascii="Arial" w:hAnsi="Arial" w:cs="Arial"/>
                <w:sz w:val="20"/>
                <w:szCs w:val="20"/>
              </w:rPr>
            </w:pPr>
            <w:r w:rsidRPr="00ED752F">
              <w:rPr>
                <w:rFonts w:ascii="Arial" w:hAnsi="Arial" w:cs="Arial"/>
                <w:sz w:val="20"/>
                <w:szCs w:val="20"/>
              </w:rPr>
              <w:t>Year</w:t>
            </w:r>
          </w:p>
        </w:tc>
        <w:tc>
          <w:tcPr>
            <w:tcW w:w="1828" w:type="dxa"/>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r w:rsidRPr="00ED752F">
              <w:rPr>
                <w:rFonts w:ascii="Arial" w:hAnsi="Arial" w:cs="Arial"/>
                <w:sz w:val="20"/>
                <w:szCs w:val="20"/>
              </w:rPr>
              <w:t>Annual Pumpage Canal</w:t>
            </w:r>
          </w:p>
        </w:tc>
        <w:tc>
          <w:tcPr>
            <w:tcW w:w="1828" w:type="dxa"/>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r w:rsidRPr="00ED752F">
              <w:rPr>
                <w:rFonts w:ascii="Arial" w:hAnsi="Arial" w:cs="Arial"/>
                <w:sz w:val="20"/>
                <w:szCs w:val="20"/>
              </w:rPr>
              <w:t>Annual Pumpage Glick</w:t>
            </w:r>
          </w:p>
        </w:tc>
        <w:tc>
          <w:tcPr>
            <w:tcW w:w="1828" w:type="dxa"/>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r w:rsidRPr="00ED752F">
              <w:rPr>
                <w:rFonts w:ascii="Arial" w:hAnsi="Arial" w:cs="Arial"/>
                <w:sz w:val="20"/>
                <w:szCs w:val="20"/>
              </w:rPr>
              <w:t>Total Annual Pumpage</w:t>
            </w:r>
          </w:p>
        </w:tc>
        <w:tc>
          <w:tcPr>
            <w:tcW w:w="1656" w:type="dxa"/>
            <w:tcBorders>
              <w:top w:val="nil"/>
              <w:left w:val="nil"/>
              <w:bottom w:val="nil"/>
              <w:right w:val="nil"/>
            </w:tcBorders>
            <w:shd w:val="clear" w:color="auto" w:fill="auto"/>
            <w:noWrap/>
            <w:vAlign w:val="center"/>
          </w:tcPr>
          <w:p w:rsidR="00017EF1" w:rsidRPr="00ED752F" w:rsidRDefault="00017EF1" w:rsidP="00017EF1">
            <w:pPr>
              <w:jc w:val="center"/>
              <w:rPr>
                <w:rFonts w:ascii="Arial" w:hAnsi="Arial" w:cs="Arial"/>
                <w:sz w:val="20"/>
                <w:szCs w:val="20"/>
              </w:rPr>
            </w:pPr>
            <w:r w:rsidRPr="00ED752F">
              <w:rPr>
                <w:rFonts w:ascii="Arial" w:hAnsi="Arial" w:cs="Arial"/>
                <w:sz w:val="20"/>
                <w:szCs w:val="20"/>
              </w:rPr>
              <w:t>Daily Average</w:t>
            </w:r>
          </w:p>
        </w:tc>
        <w:tc>
          <w:tcPr>
            <w:tcW w:w="1550" w:type="dxa"/>
            <w:gridSpan w:val="2"/>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r w:rsidRPr="00ED752F">
              <w:rPr>
                <w:rFonts w:ascii="Arial" w:hAnsi="Arial" w:cs="Arial"/>
                <w:sz w:val="20"/>
                <w:szCs w:val="20"/>
              </w:rPr>
              <w:t>Maximum Day Pumpage</w:t>
            </w:r>
          </w:p>
        </w:tc>
      </w:tr>
      <w:tr w:rsidR="00017EF1" w:rsidRPr="00ED752F" w:rsidTr="00017EF1">
        <w:trPr>
          <w:trHeight w:val="165"/>
        </w:trPr>
        <w:tc>
          <w:tcPr>
            <w:tcW w:w="661" w:type="dxa"/>
            <w:tcBorders>
              <w:top w:val="nil"/>
              <w:left w:val="nil"/>
              <w:bottom w:val="nil"/>
              <w:right w:val="nil"/>
            </w:tcBorders>
            <w:shd w:val="clear" w:color="auto" w:fill="auto"/>
            <w:noWrap/>
            <w:vAlign w:val="center"/>
          </w:tcPr>
          <w:p w:rsidR="00017EF1" w:rsidRPr="00ED752F" w:rsidRDefault="00017EF1" w:rsidP="00017EF1">
            <w:pPr>
              <w:jc w:val="center"/>
              <w:rPr>
                <w:rFonts w:ascii="Arial" w:hAnsi="Arial" w:cs="Arial"/>
                <w:sz w:val="20"/>
                <w:szCs w:val="20"/>
              </w:rPr>
            </w:pPr>
          </w:p>
        </w:tc>
        <w:tc>
          <w:tcPr>
            <w:tcW w:w="1828" w:type="dxa"/>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p>
        </w:tc>
        <w:tc>
          <w:tcPr>
            <w:tcW w:w="1828" w:type="dxa"/>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p>
        </w:tc>
        <w:tc>
          <w:tcPr>
            <w:tcW w:w="1828" w:type="dxa"/>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p>
        </w:tc>
        <w:tc>
          <w:tcPr>
            <w:tcW w:w="1656" w:type="dxa"/>
            <w:tcBorders>
              <w:top w:val="nil"/>
              <w:left w:val="nil"/>
              <w:bottom w:val="nil"/>
              <w:right w:val="nil"/>
            </w:tcBorders>
            <w:shd w:val="clear" w:color="auto" w:fill="auto"/>
            <w:noWrap/>
            <w:vAlign w:val="center"/>
          </w:tcPr>
          <w:p w:rsidR="00017EF1" w:rsidRPr="00ED752F" w:rsidRDefault="00017EF1" w:rsidP="00017EF1">
            <w:pPr>
              <w:jc w:val="center"/>
              <w:rPr>
                <w:rFonts w:ascii="Arial" w:hAnsi="Arial" w:cs="Arial"/>
                <w:sz w:val="20"/>
                <w:szCs w:val="20"/>
              </w:rPr>
            </w:pPr>
          </w:p>
        </w:tc>
        <w:tc>
          <w:tcPr>
            <w:tcW w:w="1550" w:type="dxa"/>
            <w:gridSpan w:val="2"/>
            <w:tcBorders>
              <w:top w:val="nil"/>
              <w:left w:val="nil"/>
              <w:bottom w:val="nil"/>
              <w:right w:val="nil"/>
            </w:tcBorders>
            <w:shd w:val="clear" w:color="auto" w:fill="auto"/>
            <w:vAlign w:val="center"/>
          </w:tcPr>
          <w:p w:rsidR="00017EF1" w:rsidRPr="00ED752F" w:rsidRDefault="00017EF1" w:rsidP="00017EF1">
            <w:pPr>
              <w:jc w:val="center"/>
              <w:rPr>
                <w:rFonts w:ascii="Arial" w:hAnsi="Arial" w:cs="Arial"/>
                <w:sz w:val="20"/>
                <w:szCs w:val="20"/>
              </w:rPr>
            </w:pPr>
          </w:p>
        </w:tc>
      </w:tr>
      <w:tr w:rsidR="00017EF1" w:rsidRPr="00ED752F" w:rsidTr="00017EF1">
        <w:trPr>
          <w:trHeight w:val="255"/>
        </w:trPr>
        <w:tc>
          <w:tcPr>
            <w:tcW w:w="661" w:type="dxa"/>
            <w:tcBorders>
              <w:top w:val="nil"/>
              <w:left w:val="nil"/>
              <w:bottom w:val="nil"/>
              <w:right w:val="nil"/>
            </w:tcBorders>
            <w:shd w:val="clear" w:color="auto" w:fill="auto"/>
            <w:noWrap/>
            <w:vAlign w:val="center"/>
          </w:tcPr>
          <w:p w:rsidR="00017EF1" w:rsidRPr="00ED752F" w:rsidRDefault="00017EF1" w:rsidP="00017EF1">
            <w:pPr>
              <w:rPr>
                <w:rFonts w:ascii="Arial" w:hAnsi="Arial" w:cs="Arial"/>
                <w:sz w:val="20"/>
                <w:szCs w:val="20"/>
              </w:rPr>
            </w:pPr>
            <w:r>
              <w:rPr>
                <w:rFonts w:ascii="Arial" w:hAnsi="Arial" w:cs="Arial"/>
                <w:sz w:val="20"/>
                <w:szCs w:val="20"/>
              </w:rPr>
              <w:t>2013</w:t>
            </w:r>
          </w:p>
        </w:tc>
        <w:tc>
          <w:tcPr>
            <w:tcW w:w="1828"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sidRPr="00AA7A2F">
              <w:rPr>
                <w:rFonts w:ascii="Arial" w:hAnsi="Arial" w:cs="Arial"/>
                <w:sz w:val="20"/>
                <w:szCs w:val="20"/>
              </w:rPr>
              <w:t>774,364,506</w:t>
            </w:r>
          </w:p>
        </w:tc>
        <w:tc>
          <w:tcPr>
            <w:tcW w:w="1828"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sidRPr="00AA7A2F">
              <w:rPr>
                <w:rFonts w:ascii="Arial" w:hAnsi="Arial" w:cs="Arial"/>
                <w:sz w:val="20"/>
                <w:szCs w:val="20"/>
              </w:rPr>
              <w:t>2,270,884,739</w:t>
            </w:r>
          </w:p>
        </w:tc>
        <w:tc>
          <w:tcPr>
            <w:tcW w:w="1828"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sidRPr="00AA7A2F">
              <w:rPr>
                <w:rFonts w:ascii="Arial" w:hAnsi="Arial" w:cs="Arial"/>
                <w:sz w:val="20"/>
                <w:szCs w:val="20"/>
              </w:rPr>
              <w:t>3,045,249,245</w:t>
            </w:r>
          </w:p>
        </w:tc>
        <w:tc>
          <w:tcPr>
            <w:tcW w:w="1656"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Pr>
                <w:rFonts w:ascii="Arial" w:hAnsi="Arial" w:cs="Arial"/>
                <w:sz w:val="20"/>
                <w:szCs w:val="20"/>
              </w:rPr>
              <w:t>8,343,198</w:t>
            </w:r>
          </w:p>
        </w:tc>
        <w:tc>
          <w:tcPr>
            <w:tcW w:w="1550" w:type="dxa"/>
            <w:gridSpan w:val="2"/>
            <w:tcBorders>
              <w:top w:val="nil"/>
              <w:left w:val="nil"/>
              <w:bottom w:val="nil"/>
              <w:right w:val="nil"/>
            </w:tcBorders>
            <w:shd w:val="clear" w:color="auto" w:fill="auto"/>
            <w:noWrap/>
            <w:vAlign w:val="bottom"/>
          </w:tcPr>
          <w:p w:rsidR="00017EF1" w:rsidRPr="00ED752F" w:rsidRDefault="00017EF1" w:rsidP="00017EF1">
            <w:pPr>
              <w:jc w:val="center"/>
              <w:rPr>
                <w:rFonts w:ascii="Arial" w:hAnsi="Arial" w:cs="Arial"/>
                <w:sz w:val="20"/>
                <w:szCs w:val="20"/>
                <w:highlight w:val="yellow"/>
              </w:rPr>
            </w:pPr>
            <w:r>
              <w:rPr>
                <w:rFonts w:ascii="Arial" w:hAnsi="Arial" w:cs="Arial"/>
                <w:sz w:val="20"/>
                <w:szCs w:val="20"/>
              </w:rPr>
              <w:t>13,821,852</w:t>
            </w:r>
          </w:p>
        </w:tc>
      </w:tr>
      <w:tr w:rsidR="00017EF1" w:rsidRPr="00ED752F" w:rsidTr="00017EF1">
        <w:trPr>
          <w:trHeight w:val="255"/>
        </w:trPr>
        <w:tc>
          <w:tcPr>
            <w:tcW w:w="661" w:type="dxa"/>
            <w:tcBorders>
              <w:top w:val="nil"/>
              <w:left w:val="nil"/>
              <w:bottom w:val="nil"/>
              <w:right w:val="nil"/>
            </w:tcBorders>
            <w:shd w:val="clear" w:color="auto" w:fill="auto"/>
            <w:noWrap/>
            <w:vAlign w:val="center"/>
          </w:tcPr>
          <w:p w:rsidR="00017EF1" w:rsidRPr="00ED752F" w:rsidRDefault="00017EF1" w:rsidP="00017EF1">
            <w:pPr>
              <w:rPr>
                <w:rFonts w:ascii="Arial" w:hAnsi="Arial" w:cs="Arial"/>
                <w:sz w:val="20"/>
                <w:szCs w:val="20"/>
              </w:rPr>
            </w:pPr>
            <w:r>
              <w:rPr>
                <w:rFonts w:ascii="Arial" w:hAnsi="Arial" w:cs="Arial"/>
                <w:sz w:val="20"/>
                <w:szCs w:val="20"/>
              </w:rPr>
              <w:t>2014</w:t>
            </w:r>
          </w:p>
        </w:tc>
        <w:tc>
          <w:tcPr>
            <w:tcW w:w="1828"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Pr>
                <w:rFonts w:ascii="Arial" w:hAnsi="Arial" w:cs="Arial"/>
                <w:sz w:val="20"/>
                <w:szCs w:val="20"/>
              </w:rPr>
              <w:t>983,135,872</w:t>
            </w:r>
          </w:p>
        </w:tc>
        <w:tc>
          <w:tcPr>
            <w:tcW w:w="1828"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Pr>
                <w:rFonts w:ascii="Arial" w:hAnsi="Arial" w:cs="Arial"/>
                <w:sz w:val="20"/>
                <w:szCs w:val="20"/>
              </w:rPr>
              <w:t>1,763,795,924</w:t>
            </w:r>
          </w:p>
        </w:tc>
        <w:tc>
          <w:tcPr>
            <w:tcW w:w="1828"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Pr>
                <w:rFonts w:ascii="Arial" w:hAnsi="Arial" w:cs="Arial"/>
                <w:sz w:val="20"/>
                <w:szCs w:val="20"/>
              </w:rPr>
              <w:t>2,746,931,796</w:t>
            </w:r>
          </w:p>
        </w:tc>
        <w:tc>
          <w:tcPr>
            <w:tcW w:w="1656"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Pr>
                <w:rFonts w:ascii="Arial" w:hAnsi="Arial" w:cs="Arial"/>
                <w:sz w:val="20"/>
                <w:szCs w:val="20"/>
              </w:rPr>
              <w:t>7,849,298</w:t>
            </w:r>
          </w:p>
        </w:tc>
        <w:tc>
          <w:tcPr>
            <w:tcW w:w="1550" w:type="dxa"/>
            <w:gridSpan w:val="2"/>
            <w:tcBorders>
              <w:top w:val="nil"/>
              <w:left w:val="nil"/>
              <w:bottom w:val="nil"/>
              <w:right w:val="nil"/>
            </w:tcBorders>
            <w:shd w:val="clear" w:color="auto" w:fill="auto"/>
            <w:noWrap/>
            <w:vAlign w:val="bottom"/>
          </w:tcPr>
          <w:p w:rsidR="00017EF1" w:rsidRPr="00ED752F" w:rsidRDefault="00017EF1" w:rsidP="00017EF1">
            <w:pPr>
              <w:jc w:val="center"/>
              <w:rPr>
                <w:rFonts w:ascii="Arial" w:hAnsi="Arial" w:cs="Arial"/>
                <w:sz w:val="20"/>
                <w:szCs w:val="20"/>
                <w:highlight w:val="yellow"/>
              </w:rPr>
            </w:pPr>
            <w:r>
              <w:rPr>
                <w:rFonts w:ascii="Arial" w:hAnsi="Arial" w:cs="Arial"/>
                <w:sz w:val="20"/>
                <w:szCs w:val="20"/>
              </w:rPr>
              <w:t>10,965,016</w:t>
            </w:r>
          </w:p>
        </w:tc>
      </w:tr>
      <w:tr w:rsidR="00017EF1" w:rsidRPr="00ED752F" w:rsidTr="00017EF1">
        <w:trPr>
          <w:trHeight w:val="255"/>
        </w:trPr>
        <w:tc>
          <w:tcPr>
            <w:tcW w:w="661" w:type="dxa"/>
            <w:tcBorders>
              <w:top w:val="nil"/>
              <w:left w:val="nil"/>
              <w:bottom w:val="nil"/>
              <w:right w:val="nil"/>
            </w:tcBorders>
            <w:shd w:val="clear" w:color="auto" w:fill="auto"/>
            <w:noWrap/>
            <w:vAlign w:val="center"/>
          </w:tcPr>
          <w:p w:rsidR="00017EF1" w:rsidRPr="00ED752F" w:rsidRDefault="00017EF1" w:rsidP="00017EF1">
            <w:pPr>
              <w:rPr>
                <w:rFonts w:ascii="Arial" w:hAnsi="Arial" w:cs="Arial"/>
                <w:sz w:val="20"/>
                <w:szCs w:val="20"/>
              </w:rPr>
            </w:pPr>
            <w:r>
              <w:rPr>
                <w:rFonts w:ascii="Arial" w:hAnsi="Arial" w:cs="Arial"/>
                <w:sz w:val="20"/>
                <w:szCs w:val="20"/>
              </w:rPr>
              <w:t>2015</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1,740,452,106</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1,423,177,936</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3,163,630,042</w:t>
            </w:r>
          </w:p>
        </w:tc>
        <w:tc>
          <w:tcPr>
            <w:tcW w:w="1656"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Pr>
                <w:rFonts w:ascii="Arial" w:hAnsi="Arial" w:cs="Arial"/>
                <w:sz w:val="20"/>
                <w:szCs w:val="20"/>
              </w:rPr>
              <w:t>8,667,479</w:t>
            </w:r>
          </w:p>
        </w:tc>
        <w:tc>
          <w:tcPr>
            <w:tcW w:w="1550" w:type="dxa"/>
            <w:gridSpan w:val="2"/>
            <w:tcBorders>
              <w:top w:val="nil"/>
              <w:left w:val="nil"/>
              <w:bottom w:val="nil"/>
              <w:right w:val="nil"/>
            </w:tcBorders>
            <w:shd w:val="clear" w:color="auto" w:fill="auto"/>
            <w:noWrap/>
            <w:vAlign w:val="bottom"/>
          </w:tcPr>
          <w:p w:rsidR="00017EF1" w:rsidRPr="00ED752F" w:rsidRDefault="00017EF1" w:rsidP="00017EF1">
            <w:pPr>
              <w:jc w:val="center"/>
              <w:rPr>
                <w:rFonts w:ascii="Arial" w:hAnsi="Arial" w:cs="Arial"/>
                <w:sz w:val="20"/>
                <w:szCs w:val="20"/>
                <w:highlight w:val="yellow"/>
              </w:rPr>
            </w:pPr>
            <w:r>
              <w:rPr>
                <w:rFonts w:ascii="Arial" w:hAnsi="Arial" w:cs="Arial"/>
                <w:sz w:val="20"/>
                <w:szCs w:val="20"/>
              </w:rPr>
              <w:t>14,348,981</w:t>
            </w:r>
          </w:p>
        </w:tc>
      </w:tr>
      <w:tr w:rsidR="00017EF1" w:rsidRPr="00ED752F" w:rsidTr="00017EF1">
        <w:trPr>
          <w:trHeight w:val="189"/>
        </w:trPr>
        <w:tc>
          <w:tcPr>
            <w:tcW w:w="661" w:type="dxa"/>
            <w:tcBorders>
              <w:top w:val="nil"/>
              <w:left w:val="nil"/>
              <w:bottom w:val="nil"/>
              <w:right w:val="nil"/>
            </w:tcBorders>
            <w:shd w:val="clear" w:color="auto" w:fill="auto"/>
            <w:noWrap/>
            <w:vAlign w:val="center"/>
          </w:tcPr>
          <w:p w:rsidR="00017EF1" w:rsidRPr="00ED752F" w:rsidRDefault="00017EF1" w:rsidP="00017EF1">
            <w:pPr>
              <w:rPr>
                <w:rFonts w:ascii="Arial" w:hAnsi="Arial" w:cs="Arial"/>
                <w:sz w:val="20"/>
                <w:szCs w:val="20"/>
              </w:rPr>
            </w:pPr>
            <w:r>
              <w:rPr>
                <w:rFonts w:ascii="Arial" w:hAnsi="Arial" w:cs="Arial"/>
                <w:sz w:val="20"/>
                <w:szCs w:val="20"/>
              </w:rPr>
              <w:t>2016</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1,412,890,000</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1,841,200,000</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3,254,090,000</w:t>
            </w:r>
          </w:p>
        </w:tc>
        <w:tc>
          <w:tcPr>
            <w:tcW w:w="1656" w:type="dxa"/>
            <w:tcBorders>
              <w:top w:val="nil"/>
              <w:left w:val="nil"/>
              <w:bottom w:val="nil"/>
              <w:right w:val="nil"/>
            </w:tcBorders>
            <w:shd w:val="clear" w:color="auto" w:fill="auto"/>
            <w:noWrap/>
            <w:vAlign w:val="center"/>
          </w:tcPr>
          <w:p w:rsidR="00017EF1" w:rsidRDefault="00017EF1" w:rsidP="00017EF1">
            <w:pPr>
              <w:jc w:val="center"/>
              <w:rPr>
                <w:rFonts w:ascii="Arial" w:hAnsi="Arial" w:cs="Arial"/>
                <w:sz w:val="20"/>
                <w:szCs w:val="20"/>
              </w:rPr>
            </w:pPr>
            <w:r>
              <w:rPr>
                <w:rFonts w:ascii="Arial" w:hAnsi="Arial" w:cs="Arial"/>
                <w:sz w:val="20"/>
                <w:szCs w:val="20"/>
              </w:rPr>
              <w:t>8,915,315</w:t>
            </w:r>
          </w:p>
        </w:tc>
        <w:tc>
          <w:tcPr>
            <w:tcW w:w="1550" w:type="dxa"/>
            <w:gridSpan w:val="2"/>
            <w:tcBorders>
              <w:top w:val="nil"/>
              <w:left w:val="nil"/>
              <w:bottom w:val="nil"/>
              <w:right w:val="nil"/>
            </w:tcBorders>
            <w:shd w:val="clear" w:color="auto" w:fill="auto"/>
            <w:noWrap/>
            <w:vAlign w:val="bottom"/>
          </w:tcPr>
          <w:p w:rsidR="00017EF1" w:rsidRPr="00ED752F" w:rsidRDefault="00017EF1" w:rsidP="00017EF1">
            <w:pPr>
              <w:jc w:val="center"/>
              <w:rPr>
                <w:rFonts w:ascii="Arial" w:hAnsi="Arial" w:cs="Arial"/>
                <w:sz w:val="20"/>
                <w:szCs w:val="20"/>
                <w:highlight w:val="yellow"/>
              </w:rPr>
            </w:pPr>
            <w:r w:rsidRPr="004C3D91">
              <w:rPr>
                <w:rFonts w:ascii="Arial" w:hAnsi="Arial" w:cs="Arial"/>
                <w:sz w:val="20"/>
                <w:szCs w:val="20"/>
              </w:rPr>
              <w:t>16,655,283</w:t>
            </w:r>
          </w:p>
        </w:tc>
      </w:tr>
      <w:tr w:rsidR="00017EF1" w:rsidRPr="00ED752F" w:rsidTr="00017EF1">
        <w:trPr>
          <w:trHeight w:val="255"/>
        </w:trPr>
        <w:tc>
          <w:tcPr>
            <w:tcW w:w="661" w:type="dxa"/>
            <w:tcBorders>
              <w:top w:val="nil"/>
              <w:left w:val="nil"/>
              <w:bottom w:val="nil"/>
              <w:right w:val="nil"/>
            </w:tcBorders>
            <w:shd w:val="clear" w:color="auto" w:fill="auto"/>
            <w:noWrap/>
            <w:vAlign w:val="center"/>
          </w:tcPr>
          <w:p w:rsidR="00017EF1" w:rsidRPr="00ED752F" w:rsidRDefault="00017EF1" w:rsidP="00017EF1">
            <w:pPr>
              <w:rPr>
                <w:rFonts w:ascii="Arial" w:hAnsi="Arial" w:cs="Arial"/>
                <w:sz w:val="20"/>
                <w:szCs w:val="20"/>
              </w:rPr>
            </w:pPr>
            <w:r>
              <w:rPr>
                <w:rFonts w:ascii="Arial" w:hAnsi="Arial" w:cs="Arial"/>
                <w:sz w:val="20"/>
                <w:szCs w:val="20"/>
              </w:rPr>
              <w:t>2017</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1,714,575,000</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1,555,369,000</w:t>
            </w:r>
          </w:p>
        </w:tc>
        <w:tc>
          <w:tcPr>
            <w:tcW w:w="182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3,270,217,000</w:t>
            </w:r>
          </w:p>
        </w:tc>
        <w:tc>
          <w:tcPr>
            <w:tcW w:w="1656"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r>
              <w:rPr>
                <w:rFonts w:ascii="Arial" w:hAnsi="Arial" w:cs="Arial"/>
                <w:color w:val="000000"/>
                <w:sz w:val="20"/>
                <w:szCs w:val="20"/>
              </w:rPr>
              <w:t>8,959,498</w:t>
            </w:r>
          </w:p>
        </w:tc>
        <w:tc>
          <w:tcPr>
            <w:tcW w:w="1550" w:type="dxa"/>
            <w:gridSpan w:val="2"/>
            <w:tcBorders>
              <w:top w:val="nil"/>
              <w:left w:val="nil"/>
              <w:bottom w:val="nil"/>
              <w:right w:val="nil"/>
            </w:tcBorders>
            <w:shd w:val="clear" w:color="auto" w:fill="auto"/>
            <w:noWrap/>
            <w:vAlign w:val="bottom"/>
          </w:tcPr>
          <w:p w:rsidR="00017EF1" w:rsidRPr="00ED752F" w:rsidRDefault="00017EF1" w:rsidP="00017EF1">
            <w:pPr>
              <w:jc w:val="center"/>
              <w:rPr>
                <w:rFonts w:ascii="Arial" w:hAnsi="Arial" w:cs="Arial"/>
                <w:sz w:val="20"/>
                <w:szCs w:val="20"/>
                <w:highlight w:val="yellow"/>
              </w:rPr>
            </w:pPr>
            <w:r>
              <w:rPr>
                <w:rFonts w:ascii="Arial" w:hAnsi="Arial" w:cs="Arial"/>
                <w:sz w:val="20"/>
                <w:szCs w:val="20"/>
              </w:rPr>
              <w:t>15,880,935</w:t>
            </w:r>
          </w:p>
        </w:tc>
      </w:tr>
      <w:tr w:rsidR="00017EF1" w:rsidRPr="00ED752F" w:rsidTr="00017EF1">
        <w:trPr>
          <w:trHeight w:val="255"/>
        </w:trPr>
        <w:tc>
          <w:tcPr>
            <w:tcW w:w="661" w:type="dxa"/>
            <w:tcBorders>
              <w:top w:val="nil"/>
              <w:left w:val="nil"/>
              <w:bottom w:val="nil"/>
              <w:right w:val="nil"/>
            </w:tcBorders>
            <w:shd w:val="clear" w:color="auto" w:fill="auto"/>
            <w:noWrap/>
            <w:vAlign w:val="center"/>
          </w:tcPr>
          <w:p w:rsidR="00017EF1" w:rsidRPr="00ED752F" w:rsidRDefault="00017EF1" w:rsidP="00017EF1">
            <w:pPr>
              <w:rPr>
                <w:rFonts w:ascii="Arial" w:hAnsi="Arial" w:cs="Arial"/>
                <w:sz w:val="20"/>
                <w:szCs w:val="20"/>
              </w:rPr>
            </w:pPr>
          </w:p>
        </w:tc>
        <w:tc>
          <w:tcPr>
            <w:tcW w:w="1828" w:type="dxa"/>
            <w:tcBorders>
              <w:top w:val="nil"/>
              <w:left w:val="nil"/>
              <w:bottom w:val="nil"/>
              <w:right w:val="nil"/>
            </w:tcBorders>
            <w:noWrap/>
            <w:vAlign w:val="center"/>
          </w:tcPr>
          <w:p w:rsidR="00017EF1" w:rsidRDefault="00017EF1" w:rsidP="00017EF1">
            <w:pPr>
              <w:rPr>
                <w:rFonts w:ascii="Arial" w:hAnsi="Arial" w:cs="Arial"/>
                <w:color w:val="000000"/>
                <w:sz w:val="20"/>
                <w:szCs w:val="20"/>
              </w:rPr>
            </w:pPr>
          </w:p>
        </w:tc>
        <w:tc>
          <w:tcPr>
            <w:tcW w:w="1828" w:type="dxa"/>
            <w:tcBorders>
              <w:top w:val="nil"/>
              <w:left w:val="nil"/>
              <w:bottom w:val="nil"/>
              <w:right w:val="nil"/>
            </w:tcBorders>
            <w:noWrap/>
            <w:vAlign w:val="center"/>
          </w:tcPr>
          <w:p w:rsidR="00017EF1" w:rsidRDefault="00017EF1" w:rsidP="00017EF1">
            <w:pPr>
              <w:rPr>
                <w:rFonts w:ascii="Arial" w:hAnsi="Arial" w:cs="Arial"/>
                <w:color w:val="000000"/>
                <w:sz w:val="20"/>
                <w:szCs w:val="20"/>
              </w:rPr>
            </w:pPr>
          </w:p>
        </w:tc>
        <w:tc>
          <w:tcPr>
            <w:tcW w:w="1828" w:type="dxa"/>
            <w:tcBorders>
              <w:top w:val="nil"/>
              <w:left w:val="nil"/>
              <w:bottom w:val="nil"/>
              <w:right w:val="nil"/>
            </w:tcBorders>
            <w:noWrap/>
            <w:vAlign w:val="center"/>
          </w:tcPr>
          <w:p w:rsidR="00017EF1" w:rsidRDefault="00017EF1" w:rsidP="00017EF1">
            <w:pPr>
              <w:rPr>
                <w:rFonts w:ascii="Arial" w:hAnsi="Arial" w:cs="Arial"/>
                <w:color w:val="000000"/>
                <w:sz w:val="20"/>
                <w:szCs w:val="20"/>
              </w:rPr>
            </w:pPr>
          </w:p>
        </w:tc>
        <w:tc>
          <w:tcPr>
            <w:tcW w:w="1656" w:type="dxa"/>
            <w:tcBorders>
              <w:top w:val="nil"/>
              <w:left w:val="nil"/>
              <w:bottom w:val="nil"/>
              <w:right w:val="nil"/>
            </w:tcBorders>
            <w:noWrap/>
            <w:vAlign w:val="center"/>
          </w:tcPr>
          <w:p w:rsidR="00017EF1" w:rsidRDefault="00017EF1" w:rsidP="00017EF1">
            <w:pPr>
              <w:rPr>
                <w:rFonts w:ascii="Arial" w:hAnsi="Arial" w:cs="Arial"/>
                <w:color w:val="000000"/>
                <w:sz w:val="20"/>
                <w:szCs w:val="20"/>
              </w:rPr>
            </w:pPr>
          </w:p>
        </w:tc>
        <w:tc>
          <w:tcPr>
            <w:tcW w:w="1550" w:type="dxa"/>
            <w:gridSpan w:val="2"/>
            <w:tcBorders>
              <w:top w:val="nil"/>
              <w:left w:val="nil"/>
              <w:bottom w:val="nil"/>
              <w:right w:val="nil"/>
            </w:tcBorders>
            <w:shd w:val="clear" w:color="auto" w:fill="auto"/>
            <w:noWrap/>
            <w:vAlign w:val="bottom"/>
          </w:tcPr>
          <w:p w:rsidR="00017EF1" w:rsidRPr="00ED752F" w:rsidRDefault="00017EF1" w:rsidP="00017EF1">
            <w:pPr>
              <w:jc w:val="center"/>
              <w:rPr>
                <w:rFonts w:ascii="Arial" w:hAnsi="Arial" w:cs="Arial"/>
                <w:sz w:val="20"/>
                <w:szCs w:val="20"/>
                <w:highlight w:val="yellow"/>
              </w:rPr>
            </w:pPr>
          </w:p>
        </w:tc>
      </w:tr>
      <w:tr w:rsidR="008168C4" w:rsidTr="00017EF1">
        <w:trPr>
          <w:gridAfter w:val="1"/>
          <w:wAfter w:w="106" w:type="dxa"/>
          <w:trHeight w:val="690"/>
        </w:trPr>
        <w:tc>
          <w:tcPr>
            <w:tcW w:w="9245" w:type="dxa"/>
            <w:gridSpan w:val="6"/>
            <w:tcBorders>
              <w:top w:val="nil"/>
              <w:left w:val="nil"/>
              <w:bottom w:val="nil"/>
              <w:right w:val="nil"/>
            </w:tcBorders>
            <w:shd w:val="clear" w:color="auto" w:fill="auto"/>
            <w:noWrap/>
            <w:vAlign w:val="center"/>
          </w:tcPr>
          <w:p w:rsidR="008168C4" w:rsidRPr="00ED752F" w:rsidRDefault="008168C4" w:rsidP="00017EF1">
            <w:pPr>
              <w:jc w:val="center"/>
              <w:rPr>
                <w:rFonts w:ascii="Book Antiqua" w:hAnsi="Book Antiqua" w:cs="Arial"/>
                <w:b/>
                <w:bCs/>
                <w:i/>
                <w:iCs/>
                <w:color w:val="2E74B5" w:themeColor="accent1" w:themeShade="BF"/>
                <w:sz w:val="52"/>
                <w:szCs w:val="52"/>
              </w:rPr>
            </w:pPr>
            <w:r w:rsidRPr="00ED752F">
              <w:rPr>
                <w:rFonts w:ascii="Book Antiqua" w:hAnsi="Book Antiqua" w:cs="Arial"/>
                <w:b/>
                <w:bCs/>
                <w:i/>
                <w:iCs/>
                <w:color w:val="2E74B5" w:themeColor="accent1" w:themeShade="BF"/>
                <w:sz w:val="52"/>
                <w:szCs w:val="52"/>
              </w:rPr>
              <w:lastRenderedPageBreak/>
              <w:t>City of Lafayette Water Works</w:t>
            </w:r>
          </w:p>
        </w:tc>
      </w:tr>
      <w:tr w:rsidR="008168C4" w:rsidRPr="00ED752F" w:rsidTr="00017EF1">
        <w:trPr>
          <w:gridAfter w:val="1"/>
          <w:wAfter w:w="106" w:type="dxa"/>
          <w:trHeight w:val="360"/>
        </w:trPr>
        <w:tc>
          <w:tcPr>
            <w:tcW w:w="9245" w:type="dxa"/>
            <w:gridSpan w:val="6"/>
            <w:tcBorders>
              <w:top w:val="nil"/>
              <w:left w:val="nil"/>
              <w:bottom w:val="nil"/>
              <w:right w:val="nil"/>
            </w:tcBorders>
            <w:shd w:val="clear" w:color="auto" w:fill="auto"/>
            <w:noWrap/>
            <w:vAlign w:val="center"/>
          </w:tcPr>
          <w:tbl>
            <w:tblPr>
              <w:tblW w:w="8894" w:type="dxa"/>
              <w:tblLook w:val="04A0" w:firstRow="1" w:lastRow="0" w:firstColumn="1" w:lastColumn="0" w:noHBand="0" w:noVBand="1"/>
            </w:tblPr>
            <w:tblGrid>
              <w:gridCol w:w="1613"/>
              <w:gridCol w:w="1551"/>
              <w:gridCol w:w="1551"/>
              <w:gridCol w:w="1841"/>
              <w:gridCol w:w="2338"/>
            </w:tblGrid>
            <w:tr w:rsidR="008168C4" w:rsidTr="00017EF1">
              <w:trPr>
                <w:trHeight w:val="360"/>
              </w:trPr>
              <w:tc>
                <w:tcPr>
                  <w:tcW w:w="8894" w:type="dxa"/>
                  <w:gridSpan w:val="5"/>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8"/>
                      <w:szCs w:val="28"/>
                    </w:rPr>
                  </w:pPr>
                  <w:r>
                    <w:rPr>
                      <w:rFonts w:ascii="Arial" w:hAnsi="Arial" w:cs="Arial"/>
                      <w:b/>
                      <w:bCs/>
                      <w:color w:val="000000"/>
                      <w:sz w:val="28"/>
                      <w:szCs w:val="28"/>
                    </w:rPr>
                    <w:t>2018 Usage Report</w:t>
                  </w:r>
                </w:p>
              </w:tc>
            </w:tr>
            <w:tr w:rsidR="008168C4" w:rsidTr="00017EF1">
              <w:trPr>
                <w:trHeight w:val="360"/>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8"/>
                      <w:szCs w:val="28"/>
                    </w:rPr>
                  </w:pPr>
                </w:p>
              </w:tc>
              <w:tc>
                <w:tcPr>
                  <w:tcW w:w="155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8"/>
                      <w:szCs w:val="28"/>
                    </w:rPr>
                  </w:pPr>
                </w:p>
              </w:tc>
              <w:tc>
                <w:tcPr>
                  <w:tcW w:w="155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8"/>
                      <w:szCs w:val="28"/>
                    </w:rPr>
                  </w:pPr>
                </w:p>
              </w:tc>
              <w:tc>
                <w:tcPr>
                  <w:tcW w:w="1841" w:type="dxa"/>
                  <w:tcBorders>
                    <w:top w:val="nil"/>
                    <w:left w:val="nil"/>
                    <w:bottom w:val="nil"/>
                    <w:right w:val="nil"/>
                  </w:tcBorders>
                  <w:shd w:val="clear" w:color="auto" w:fill="auto"/>
                  <w:noWrap/>
                  <w:vAlign w:val="bottom"/>
                  <w:hideMark/>
                </w:tcPr>
                <w:p w:rsidR="008168C4" w:rsidRDefault="008168C4" w:rsidP="00017EF1">
                  <w:pPr>
                    <w:rPr>
                      <w:rFonts w:ascii="Arial" w:hAnsi="Arial" w:cs="Arial"/>
                      <w:color w:val="000000"/>
                      <w:sz w:val="20"/>
                      <w:szCs w:val="20"/>
                    </w:rPr>
                  </w:pPr>
                </w:p>
              </w:tc>
              <w:tc>
                <w:tcPr>
                  <w:tcW w:w="2338" w:type="dxa"/>
                  <w:tcBorders>
                    <w:top w:val="nil"/>
                    <w:left w:val="nil"/>
                    <w:bottom w:val="nil"/>
                    <w:right w:val="nil"/>
                  </w:tcBorders>
                  <w:shd w:val="clear" w:color="auto" w:fill="auto"/>
                  <w:noWrap/>
                  <w:vAlign w:val="bottom"/>
                  <w:hideMark/>
                </w:tcPr>
                <w:p w:rsidR="008168C4" w:rsidRDefault="008168C4" w:rsidP="00017EF1">
                  <w:pPr>
                    <w:rPr>
                      <w:rFonts w:ascii="Arial" w:hAnsi="Arial" w:cs="Arial"/>
                      <w:color w:val="000000"/>
                      <w:sz w:val="20"/>
                      <w:szCs w:val="20"/>
                    </w:rPr>
                  </w:pPr>
                </w:p>
              </w:tc>
            </w:tr>
            <w:tr w:rsidR="008168C4" w:rsidTr="00017EF1">
              <w:trPr>
                <w:trHeight w:val="300"/>
              </w:trPr>
              <w:tc>
                <w:tcPr>
                  <w:tcW w:w="1613" w:type="dxa"/>
                  <w:tcBorders>
                    <w:top w:val="nil"/>
                    <w:left w:val="nil"/>
                    <w:bottom w:val="nil"/>
                    <w:right w:val="nil"/>
                  </w:tcBorders>
                  <w:shd w:val="clear" w:color="auto" w:fill="auto"/>
                  <w:noWrap/>
                  <w:vAlign w:val="bottom"/>
                  <w:hideMark/>
                </w:tcPr>
                <w:p w:rsidR="008168C4" w:rsidRDefault="008168C4" w:rsidP="00017EF1">
                  <w:pPr>
                    <w:rPr>
                      <w:rFonts w:ascii="Arial" w:hAnsi="Arial" w:cs="Arial"/>
                      <w:color w:val="000000"/>
                      <w:sz w:val="20"/>
                      <w:szCs w:val="20"/>
                    </w:rPr>
                  </w:pPr>
                </w:p>
              </w:tc>
              <w:tc>
                <w:tcPr>
                  <w:tcW w:w="3102" w:type="dxa"/>
                  <w:gridSpan w:val="2"/>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GALLONS PUMPED</w:t>
                  </w:r>
                </w:p>
              </w:tc>
              <w:tc>
                <w:tcPr>
                  <w:tcW w:w="184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TOTAL GALLONS</w:t>
                  </w:r>
                </w:p>
              </w:tc>
              <w:tc>
                <w:tcPr>
                  <w:tcW w:w="2338"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GALLONS REPUMPED</w:t>
                  </w:r>
                </w:p>
              </w:tc>
            </w:tr>
            <w:tr w:rsidR="008168C4" w:rsidTr="00017EF1">
              <w:trPr>
                <w:trHeight w:val="300"/>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MONTH</w:t>
                  </w:r>
                </w:p>
              </w:tc>
              <w:tc>
                <w:tcPr>
                  <w:tcW w:w="155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CANAL</w:t>
                  </w:r>
                </w:p>
              </w:tc>
              <w:tc>
                <w:tcPr>
                  <w:tcW w:w="155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GLICK</w:t>
                  </w:r>
                </w:p>
              </w:tc>
              <w:tc>
                <w:tcPr>
                  <w:tcW w:w="184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CANAL &amp; GLICK</w:t>
                  </w:r>
                </w:p>
              </w:tc>
              <w:tc>
                <w:tcPr>
                  <w:tcW w:w="2338"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r>
                    <w:rPr>
                      <w:rFonts w:ascii="Arial" w:hAnsi="Arial" w:cs="Arial"/>
                      <w:b/>
                      <w:bCs/>
                      <w:color w:val="000000"/>
                      <w:sz w:val="20"/>
                      <w:szCs w:val="20"/>
                    </w:rPr>
                    <w:t>PARK</w:t>
                  </w:r>
                </w:p>
              </w:tc>
            </w:tr>
            <w:tr w:rsidR="008168C4" w:rsidTr="00017EF1">
              <w:trPr>
                <w:trHeight w:val="300"/>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p>
              </w:tc>
              <w:tc>
                <w:tcPr>
                  <w:tcW w:w="155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p>
              </w:tc>
              <w:tc>
                <w:tcPr>
                  <w:tcW w:w="155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p>
              </w:tc>
              <w:tc>
                <w:tcPr>
                  <w:tcW w:w="1841"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p>
              </w:tc>
              <w:tc>
                <w:tcPr>
                  <w:tcW w:w="2338"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b/>
                      <w:bCs/>
                      <w:color w:val="000000"/>
                      <w:sz w:val="20"/>
                      <w:szCs w:val="20"/>
                    </w:rPr>
                  </w:pP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January</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259,225,200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4,246,500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263,471,700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157,724,704</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February</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119,541,000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97,849,500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217,390,500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140,261,930</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March</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137,668,200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107,538,400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245,206,600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160,321,610</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April</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159,220,800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105,284,600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264,505,400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175,444,086</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May</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190,218,300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108,808,600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299,026,900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192,020,075</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June</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196,092,000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105,328,700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301,420,700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191,782,625</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July</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220,937,900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107,969,600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328,907,500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209,418,880</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August</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233,337,700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108,842,500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342,180,200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215,966,815</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September</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231,295,400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100,660,500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331,955,900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200,100,890</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October</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222,182,200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82,263,800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304,446,000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192,534,329</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November</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149,265,300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107,686,400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256,951,700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162,887,847</w:t>
                  </w:r>
                </w:p>
              </w:tc>
            </w:tr>
            <w:tr w:rsidR="008168C4" w:rsidTr="00017EF1">
              <w:trPr>
                <w:trHeight w:val="315"/>
              </w:trPr>
              <w:tc>
                <w:tcPr>
                  <w:tcW w:w="1613" w:type="dxa"/>
                  <w:tcBorders>
                    <w:top w:val="nil"/>
                    <w:left w:val="nil"/>
                    <w:bottom w:val="nil"/>
                    <w:right w:val="nil"/>
                  </w:tcBorders>
                  <w:shd w:val="clear" w:color="auto" w:fill="auto"/>
                  <w:noWrap/>
                  <w:vAlign w:val="bottom"/>
                  <w:hideMark/>
                </w:tcPr>
                <w:p w:rsidR="008168C4" w:rsidRDefault="008168C4" w:rsidP="00017EF1">
                  <w:pPr>
                    <w:jc w:val="center"/>
                    <w:rPr>
                      <w:rFonts w:ascii="Arial" w:hAnsi="Arial" w:cs="Arial"/>
                      <w:color w:val="000000"/>
                      <w:sz w:val="20"/>
                      <w:szCs w:val="20"/>
                    </w:rPr>
                  </w:pPr>
                  <w:r>
                    <w:rPr>
                      <w:rFonts w:ascii="Arial" w:hAnsi="Arial" w:cs="Arial"/>
                      <w:color w:val="000000"/>
                      <w:sz w:val="20"/>
                      <w:szCs w:val="20"/>
                    </w:rPr>
                    <w:t>December</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227,034,700</w:t>
                  </w:r>
                </w:p>
              </w:tc>
              <w:tc>
                <w:tcPr>
                  <w:tcW w:w="155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0</w:t>
                  </w:r>
                </w:p>
              </w:tc>
              <w:tc>
                <w:tcPr>
                  <w:tcW w:w="1841"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227,034,700</w:t>
                  </w:r>
                </w:p>
              </w:tc>
              <w:tc>
                <w:tcPr>
                  <w:tcW w:w="2338" w:type="dxa"/>
                  <w:tcBorders>
                    <w:top w:val="nil"/>
                    <w:left w:val="nil"/>
                    <w:bottom w:val="nil"/>
                    <w:right w:val="nil"/>
                  </w:tcBorders>
                  <w:shd w:val="clear" w:color="auto" w:fill="auto"/>
                  <w:noWrap/>
                  <w:vAlign w:val="bottom"/>
                </w:tcPr>
                <w:p w:rsidR="008168C4" w:rsidRDefault="008168C4" w:rsidP="00017EF1">
                  <w:pPr>
                    <w:jc w:val="center"/>
                    <w:rPr>
                      <w:rFonts w:ascii="Arial" w:hAnsi="Arial" w:cs="Arial"/>
                      <w:color w:val="000000"/>
                    </w:rPr>
                  </w:pPr>
                  <w:r>
                    <w:rPr>
                      <w:rFonts w:ascii="Arial" w:hAnsi="Arial" w:cs="Arial"/>
                      <w:color w:val="000000"/>
                    </w:rPr>
                    <w:t>146,973,081</w:t>
                  </w:r>
                </w:p>
              </w:tc>
            </w:tr>
            <w:tr w:rsidR="00017EF1" w:rsidTr="00017EF1">
              <w:trPr>
                <w:trHeight w:val="300"/>
              </w:trPr>
              <w:tc>
                <w:tcPr>
                  <w:tcW w:w="1613" w:type="dxa"/>
                  <w:vMerge w:val="restart"/>
                  <w:tcBorders>
                    <w:top w:val="nil"/>
                    <w:left w:val="nil"/>
                    <w:bottom w:val="nil"/>
                    <w:right w:val="nil"/>
                  </w:tcBorders>
                  <w:noWrap/>
                  <w:vAlign w:val="center"/>
                  <w:hideMark/>
                </w:tcPr>
                <w:p w:rsidR="00017EF1" w:rsidRPr="006D0A82" w:rsidRDefault="00017EF1" w:rsidP="00017EF1">
                  <w:pPr>
                    <w:jc w:val="center"/>
                    <w:rPr>
                      <w:rFonts w:ascii="Arial" w:hAnsi="Arial" w:cs="Arial"/>
                      <w:b/>
                      <w:bCs/>
                      <w:color w:val="000000"/>
                      <w:sz w:val="16"/>
                      <w:szCs w:val="16"/>
                    </w:rPr>
                  </w:pPr>
                  <w:r w:rsidRPr="006D0A82">
                    <w:rPr>
                      <w:rFonts w:ascii="Arial" w:hAnsi="Arial" w:cs="Arial"/>
                      <w:b/>
                      <w:bCs/>
                      <w:color w:val="000000"/>
                      <w:sz w:val="16"/>
                      <w:szCs w:val="16"/>
                    </w:rPr>
                    <w:t>Yearly Total</w:t>
                  </w:r>
                </w:p>
                <w:p w:rsidR="00017EF1" w:rsidRPr="006D0A82" w:rsidRDefault="00017EF1" w:rsidP="00017EF1">
                  <w:pPr>
                    <w:jc w:val="center"/>
                    <w:rPr>
                      <w:rFonts w:ascii="Arial" w:hAnsi="Arial" w:cs="Arial"/>
                      <w:b/>
                      <w:bCs/>
                      <w:color w:val="000000"/>
                      <w:sz w:val="16"/>
                      <w:szCs w:val="16"/>
                    </w:rPr>
                  </w:pPr>
                  <w:r w:rsidRPr="006D0A82">
                    <w:rPr>
                      <w:rFonts w:ascii="Arial" w:hAnsi="Arial" w:cs="Arial"/>
                      <w:b/>
                      <w:bCs/>
                      <w:color w:val="000000"/>
                      <w:sz w:val="16"/>
                      <w:szCs w:val="16"/>
                    </w:rPr>
                    <w:t>Monthly Average</w:t>
                  </w:r>
                </w:p>
              </w:tc>
              <w:tc>
                <w:tcPr>
                  <w:tcW w:w="1551" w:type="dxa"/>
                  <w:vMerge w:val="restart"/>
                  <w:tcBorders>
                    <w:top w:val="nil"/>
                    <w:left w:val="nil"/>
                    <w:bottom w:val="nil"/>
                    <w:right w:val="nil"/>
                  </w:tcBorders>
                  <w:noWrap/>
                  <w:vAlign w:val="center"/>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2,346,018,700</w:t>
                  </w:r>
                </w:p>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195,501,558</w:t>
                  </w:r>
                </w:p>
              </w:tc>
              <w:tc>
                <w:tcPr>
                  <w:tcW w:w="1551" w:type="dxa"/>
                  <w:vMerge w:val="restart"/>
                  <w:tcBorders>
                    <w:top w:val="nil"/>
                    <w:left w:val="nil"/>
                    <w:bottom w:val="nil"/>
                    <w:right w:val="nil"/>
                  </w:tcBorders>
                  <w:noWrap/>
                  <w:vAlign w:val="center"/>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1,036,479,100</w:t>
                  </w:r>
                </w:p>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86,373,258</w:t>
                  </w:r>
                </w:p>
              </w:tc>
              <w:tc>
                <w:tcPr>
                  <w:tcW w:w="1841" w:type="dxa"/>
                  <w:vMerge w:val="restart"/>
                  <w:tcBorders>
                    <w:top w:val="nil"/>
                    <w:left w:val="nil"/>
                    <w:bottom w:val="nil"/>
                    <w:right w:val="nil"/>
                  </w:tcBorders>
                  <w:noWrap/>
                  <w:vAlign w:val="center"/>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3,382,497,800</w:t>
                  </w:r>
                </w:p>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281,874,817</w:t>
                  </w:r>
                </w:p>
              </w:tc>
              <w:tc>
                <w:tcPr>
                  <w:tcW w:w="2338" w:type="dxa"/>
                  <w:vMerge w:val="restart"/>
                  <w:tcBorders>
                    <w:top w:val="nil"/>
                    <w:left w:val="nil"/>
                    <w:bottom w:val="nil"/>
                    <w:right w:val="nil"/>
                  </w:tcBorders>
                  <w:noWrap/>
                  <w:vAlign w:val="center"/>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2,145,436,872</w:t>
                  </w:r>
                </w:p>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178,786,406</w:t>
                  </w:r>
                </w:p>
              </w:tc>
            </w:tr>
            <w:tr w:rsidR="00017EF1" w:rsidTr="00017EF1">
              <w:trPr>
                <w:trHeight w:val="458"/>
              </w:trPr>
              <w:tc>
                <w:tcPr>
                  <w:tcW w:w="1613" w:type="dxa"/>
                  <w:vMerge/>
                  <w:tcBorders>
                    <w:top w:val="nil"/>
                    <w:left w:val="nil"/>
                    <w:bottom w:val="nil"/>
                    <w:right w:val="nil"/>
                  </w:tcBorders>
                  <w:shd w:val="clear" w:color="auto" w:fill="auto"/>
                  <w:vAlign w:val="bottom"/>
                  <w:hideMark/>
                </w:tcPr>
                <w:p w:rsidR="00017EF1" w:rsidRPr="006D0A82" w:rsidRDefault="00017EF1" w:rsidP="00017EF1">
                  <w:pPr>
                    <w:rPr>
                      <w:rFonts w:ascii="Arial" w:hAnsi="Arial" w:cs="Arial"/>
                      <w:b/>
                      <w:bCs/>
                      <w:color w:val="000000"/>
                      <w:sz w:val="16"/>
                      <w:szCs w:val="16"/>
                    </w:rPr>
                  </w:pPr>
                </w:p>
              </w:tc>
              <w:tc>
                <w:tcPr>
                  <w:tcW w:w="1551" w:type="dxa"/>
                  <w:vMerge/>
                  <w:tcBorders>
                    <w:top w:val="nil"/>
                    <w:left w:val="nil"/>
                    <w:bottom w:val="nil"/>
                    <w:right w:val="nil"/>
                  </w:tcBorders>
                  <w:shd w:val="clear" w:color="auto" w:fill="auto"/>
                  <w:vAlign w:val="bottom"/>
                </w:tcPr>
                <w:p w:rsidR="00017EF1" w:rsidRPr="00017EF1" w:rsidRDefault="00017EF1" w:rsidP="00017EF1">
                  <w:pPr>
                    <w:rPr>
                      <w:rFonts w:ascii="Arial" w:hAnsi="Arial" w:cs="Arial"/>
                      <w:b/>
                      <w:color w:val="000000"/>
                      <w:sz w:val="20"/>
                      <w:szCs w:val="20"/>
                    </w:rPr>
                  </w:pPr>
                </w:p>
              </w:tc>
              <w:tc>
                <w:tcPr>
                  <w:tcW w:w="1551" w:type="dxa"/>
                  <w:vMerge/>
                  <w:tcBorders>
                    <w:top w:val="nil"/>
                    <w:left w:val="nil"/>
                    <w:bottom w:val="nil"/>
                    <w:right w:val="nil"/>
                  </w:tcBorders>
                  <w:shd w:val="clear" w:color="auto" w:fill="auto"/>
                  <w:vAlign w:val="bottom"/>
                </w:tcPr>
                <w:p w:rsidR="00017EF1" w:rsidRPr="00017EF1" w:rsidRDefault="00017EF1" w:rsidP="00017EF1">
                  <w:pPr>
                    <w:rPr>
                      <w:rFonts w:ascii="Arial" w:hAnsi="Arial" w:cs="Arial"/>
                      <w:b/>
                      <w:color w:val="000000"/>
                      <w:sz w:val="20"/>
                      <w:szCs w:val="20"/>
                    </w:rPr>
                  </w:pPr>
                </w:p>
              </w:tc>
              <w:tc>
                <w:tcPr>
                  <w:tcW w:w="1841" w:type="dxa"/>
                  <w:vMerge/>
                  <w:tcBorders>
                    <w:top w:val="nil"/>
                    <w:left w:val="nil"/>
                    <w:bottom w:val="nil"/>
                    <w:right w:val="nil"/>
                  </w:tcBorders>
                  <w:shd w:val="clear" w:color="auto" w:fill="auto"/>
                  <w:vAlign w:val="bottom"/>
                </w:tcPr>
                <w:p w:rsidR="00017EF1" w:rsidRPr="00017EF1" w:rsidRDefault="00017EF1" w:rsidP="00017EF1">
                  <w:pPr>
                    <w:rPr>
                      <w:rFonts w:ascii="Arial" w:hAnsi="Arial" w:cs="Arial"/>
                      <w:b/>
                      <w:color w:val="000000"/>
                      <w:sz w:val="20"/>
                      <w:szCs w:val="20"/>
                    </w:rPr>
                  </w:pPr>
                </w:p>
              </w:tc>
              <w:tc>
                <w:tcPr>
                  <w:tcW w:w="2338" w:type="dxa"/>
                  <w:vMerge/>
                  <w:tcBorders>
                    <w:top w:val="nil"/>
                    <w:left w:val="nil"/>
                    <w:bottom w:val="nil"/>
                    <w:right w:val="nil"/>
                  </w:tcBorders>
                  <w:shd w:val="clear" w:color="auto" w:fill="auto"/>
                  <w:vAlign w:val="bottom"/>
                </w:tcPr>
                <w:p w:rsidR="00017EF1" w:rsidRPr="00017EF1" w:rsidRDefault="00017EF1" w:rsidP="00017EF1">
                  <w:pPr>
                    <w:rPr>
                      <w:rFonts w:ascii="Arial" w:hAnsi="Arial" w:cs="Arial"/>
                      <w:b/>
                      <w:color w:val="000000"/>
                      <w:sz w:val="20"/>
                      <w:szCs w:val="20"/>
                    </w:rPr>
                  </w:pPr>
                </w:p>
              </w:tc>
            </w:tr>
            <w:tr w:rsidR="00017EF1" w:rsidTr="00017EF1">
              <w:trPr>
                <w:trHeight w:val="300"/>
              </w:trPr>
              <w:tc>
                <w:tcPr>
                  <w:tcW w:w="1613" w:type="dxa"/>
                  <w:tcBorders>
                    <w:top w:val="nil"/>
                    <w:left w:val="nil"/>
                    <w:bottom w:val="nil"/>
                    <w:right w:val="nil"/>
                  </w:tcBorders>
                  <w:shd w:val="clear" w:color="auto" w:fill="auto"/>
                  <w:noWrap/>
                  <w:vAlign w:val="bottom"/>
                  <w:hideMark/>
                </w:tcPr>
                <w:p w:rsidR="00017EF1" w:rsidRPr="006D0A82" w:rsidRDefault="00017EF1" w:rsidP="000147C0">
                  <w:pPr>
                    <w:rPr>
                      <w:rFonts w:ascii="Arial" w:hAnsi="Arial" w:cs="Arial"/>
                      <w:b/>
                      <w:bCs/>
                      <w:color w:val="000000"/>
                      <w:sz w:val="16"/>
                      <w:szCs w:val="16"/>
                    </w:rPr>
                  </w:pPr>
                  <w:r w:rsidRPr="006D0A82">
                    <w:rPr>
                      <w:rFonts w:ascii="Arial" w:hAnsi="Arial" w:cs="Arial"/>
                      <w:b/>
                      <w:bCs/>
                      <w:color w:val="000000"/>
                      <w:sz w:val="16"/>
                      <w:szCs w:val="16"/>
                    </w:rPr>
                    <w:t>Monthly Minimum</w:t>
                  </w:r>
                </w:p>
              </w:tc>
              <w:tc>
                <w:tcPr>
                  <w:tcW w:w="1551"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119,541,000</w:t>
                  </w:r>
                </w:p>
              </w:tc>
              <w:tc>
                <w:tcPr>
                  <w:tcW w:w="1551"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0</w:t>
                  </w:r>
                </w:p>
              </w:tc>
              <w:tc>
                <w:tcPr>
                  <w:tcW w:w="1841"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217,390,500</w:t>
                  </w:r>
                </w:p>
              </w:tc>
              <w:tc>
                <w:tcPr>
                  <w:tcW w:w="2338"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140,261,930</w:t>
                  </w:r>
                </w:p>
              </w:tc>
            </w:tr>
            <w:tr w:rsidR="00017EF1" w:rsidTr="00017EF1">
              <w:trPr>
                <w:trHeight w:val="300"/>
              </w:trPr>
              <w:tc>
                <w:tcPr>
                  <w:tcW w:w="1613" w:type="dxa"/>
                  <w:tcBorders>
                    <w:top w:val="nil"/>
                    <w:left w:val="nil"/>
                    <w:bottom w:val="nil"/>
                    <w:right w:val="nil"/>
                  </w:tcBorders>
                  <w:shd w:val="clear" w:color="auto" w:fill="auto"/>
                  <w:noWrap/>
                  <w:vAlign w:val="bottom"/>
                  <w:hideMark/>
                </w:tcPr>
                <w:p w:rsidR="00017EF1" w:rsidRPr="006D0A82" w:rsidRDefault="00017EF1" w:rsidP="00017EF1">
                  <w:pPr>
                    <w:jc w:val="center"/>
                    <w:rPr>
                      <w:rFonts w:ascii="Arial" w:hAnsi="Arial" w:cs="Arial"/>
                      <w:b/>
                      <w:bCs/>
                      <w:color w:val="000000"/>
                      <w:sz w:val="16"/>
                      <w:szCs w:val="16"/>
                    </w:rPr>
                  </w:pPr>
                  <w:r w:rsidRPr="006D0A82">
                    <w:rPr>
                      <w:rFonts w:ascii="Arial" w:hAnsi="Arial" w:cs="Arial"/>
                      <w:b/>
                      <w:bCs/>
                      <w:color w:val="000000"/>
                      <w:sz w:val="16"/>
                      <w:szCs w:val="16"/>
                    </w:rPr>
                    <w:t>Monthly Maximum</w:t>
                  </w:r>
                </w:p>
              </w:tc>
              <w:tc>
                <w:tcPr>
                  <w:tcW w:w="1551"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259,225,200</w:t>
                  </w:r>
                </w:p>
              </w:tc>
              <w:tc>
                <w:tcPr>
                  <w:tcW w:w="1551"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108,842,500</w:t>
                  </w:r>
                </w:p>
              </w:tc>
              <w:tc>
                <w:tcPr>
                  <w:tcW w:w="1841"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342,180,200</w:t>
                  </w:r>
                </w:p>
              </w:tc>
              <w:tc>
                <w:tcPr>
                  <w:tcW w:w="2338" w:type="dxa"/>
                  <w:tcBorders>
                    <w:top w:val="nil"/>
                    <w:left w:val="nil"/>
                    <w:bottom w:val="nil"/>
                    <w:right w:val="nil"/>
                  </w:tcBorders>
                  <w:shd w:val="clear" w:color="auto" w:fill="auto"/>
                  <w:noWrap/>
                  <w:vAlign w:val="bottom"/>
                </w:tcPr>
                <w:p w:rsidR="00017EF1" w:rsidRPr="00017EF1" w:rsidRDefault="00017EF1" w:rsidP="00017EF1">
                  <w:pPr>
                    <w:jc w:val="center"/>
                    <w:rPr>
                      <w:rFonts w:ascii="Arial" w:hAnsi="Arial" w:cs="Arial"/>
                      <w:b/>
                      <w:color w:val="000000"/>
                      <w:sz w:val="20"/>
                      <w:szCs w:val="20"/>
                    </w:rPr>
                  </w:pPr>
                  <w:r w:rsidRPr="00017EF1">
                    <w:rPr>
                      <w:rFonts w:ascii="Arial" w:hAnsi="Arial" w:cs="Arial"/>
                      <w:b/>
                      <w:color w:val="000000"/>
                      <w:sz w:val="20"/>
                      <w:szCs w:val="20"/>
                    </w:rPr>
                    <w:t>215,966,815</w:t>
                  </w:r>
                </w:p>
              </w:tc>
            </w:tr>
            <w:tr w:rsidR="00017EF1" w:rsidTr="00017EF1">
              <w:trPr>
                <w:trHeight w:val="300"/>
              </w:trPr>
              <w:tc>
                <w:tcPr>
                  <w:tcW w:w="1613" w:type="dxa"/>
                  <w:tcBorders>
                    <w:top w:val="nil"/>
                    <w:left w:val="nil"/>
                    <w:bottom w:val="nil"/>
                    <w:right w:val="nil"/>
                  </w:tcBorders>
                  <w:shd w:val="clear" w:color="auto" w:fill="auto"/>
                  <w:noWrap/>
                  <w:vAlign w:val="bottom"/>
                </w:tcPr>
                <w:p w:rsidR="00017EF1" w:rsidRPr="006D0A82" w:rsidRDefault="00017EF1" w:rsidP="00017EF1">
                  <w:pPr>
                    <w:rPr>
                      <w:rFonts w:ascii="Arial" w:hAnsi="Arial" w:cs="Arial"/>
                      <w:b/>
                      <w:bCs/>
                      <w:color w:val="000000"/>
                      <w:sz w:val="16"/>
                      <w:szCs w:val="16"/>
                    </w:rPr>
                  </w:pPr>
                </w:p>
              </w:tc>
              <w:tc>
                <w:tcPr>
                  <w:tcW w:w="1551"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p>
              </w:tc>
              <w:tc>
                <w:tcPr>
                  <w:tcW w:w="1551"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p>
              </w:tc>
              <w:tc>
                <w:tcPr>
                  <w:tcW w:w="1841"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p>
              </w:tc>
              <w:tc>
                <w:tcPr>
                  <w:tcW w:w="2338" w:type="dxa"/>
                  <w:tcBorders>
                    <w:top w:val="nil"/>
                    <w:left w:val="nil"/>
                    <w:bottom w:val="nil"/>
                    <w:right w:val="nil"/>
                  </w:tcBorders>
                  <w:shd w:val="clear" w:color="auto" w:fill="auto"/>
                  <w:noWrap/>
                  <w:vAlign w:val="bottom"/>
                </w:tcPr>
                <w:p w:rsidR="00017EF1" w:rsidRDefault="00017EF1" w:rsidP="00017EF1">
                  <w:pPr>
                    <w:jc w:val="center"/>
                    <w:rPr>
                      <w:rFonts w:ascii="Arial" w:hAnsi="Arial" w:cs="Arial"/>
                      <w:color w:val="000000"/>
                      <w:sz w:val="20"/>
                      <w:szCs w:val="20"/>
                    </w:rPr>
                  </w:pPr>
                </w:p>
              </w:tc>
            </w:tr>
          </w:tbl>
          <w:p w:rsidR="008168C4" w:rsidRPr="00ED752F" w:rsidRDefault="008168C4" w:rsidP="00017EF1">
            <w:pPr>
              <w:jc w:val="center"/>
              <w:rPr>
                <w:rFonts w:ascii="Arial" w:hAnsi="Arial" w:cs="Arial"/>
                <w:b/>
                <w:bCs/>
                <w:sz w:val="28"/>
                <w:szCs w:val="28"/>
              </w:rPr>
            </w:pPr>
          </w:p>
        </w:tc>
      </w:tr>
    </w:tbl>
    <w:p w:rsidR="008168C4" w:rsidRPr="00A83B38" w:rsidRDefault="008168C4" w:rsidP="00AE0FBB">
      <w:pPr>
        <w:pStyle w:val="BodyText"/>
        <w:rPr>
          <w:rFonts w:ascii="Tahoma" w:hAnsi="Tahoma"/>
          <w:b/>
          <w:bCs/>
          <w:color w:val="000000" w:themeColor="text1"/>
          <w:sz w:val="28"/>
          <w:szCs w:val="28"/>
        </w:rPr>
      </w:pPr>
    </w:p>
    <w:sectPr w:rsidR="008168C4" w:rsidRPr="00A83B38" w:rsidSect="007F7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MCBD21295_0000[1]"/>
      </v:shape>
    </w:pict>
  </w:numPicBullet>
  <w:numPicBullet w:numPicBulletId="1">
    <w:pict>
      <v:shape id="_x0000_i1027" type="#_x0000_t75" style="width:9pt;height:9pt" o:bullet="t">
        <v:imagedata r:id="rId2" o:title="BD10300_"/>
      </v:shape>
    </w:pict>
  </w:numPicBullet>
  <w:numPicBullet w:numPicBulletId="2">
    <w:pict>
      <v:shape id="_x0000_i1028" type="#_x0000_t75" style="width:3in;height:3in" o:bullet="t"/>
    </w:pict>
  </w:numPicBullet>
  <w:numPicBullet w:numPicBulletId="3">
    <w:pict>
      <v:shape id="_x0000_i1029" type="#_x0000_t75" style="width:11.25pt;height:11.25pt" o:bullet="t">
        <v:imagedata r:id="rId3" o:title="BD10297_"/>
      </v:shape>
    </w:pict>
  </w:numPicBullet>
  <w:numPicBullet w:numPicBulletId="4">
    <w:pict>
      <v:shape id="_x0000_i1030" type="#_x0000_t75" style="width:9pt;height:9pt" o:bullet="t">
        <v:imagedata r:id="rId4" o:title="j0115866"/>
      </v:shape>
    </w:pict>
  </w:numPicBullet>
  <w:abstractNum w:abstractNumId="0" w15:restartNumberingAfterBreak="0">
    <w:nsid w:val="009621F8"/>
    <w:multiLevelType w:val="hybridMultilevel"/>
    <w:tmpl w:val="0F488E64"/>
    <w:lvl w:ilvl="0" w:tplc="C5A61B92">
      <w:start w:val="1"/>
      <w:numFmt w:val="bullet"/>
      <w:lvlText w:val=""/>
      <w:lvlPicBulletId w:val="0"/>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Wingdings" w:hAnsi="Wingdings" w:hint="default"/>
        <w:color w:val="auto"/>
      </w:rPr>
    </w:lvl>
    <w:lvl w:ilvl="2" w:tplc="11D0E07C">
      <w:start w:val="1"/>
      <w:numFmt w:val="bullet"/>
      <w:lvlText w:val=""/>
      <w:lvlPicBulletId w:val="3"/>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6450A"/>
    <w:multiLevelType w:val="hybridMultilevel"/>
    <w:tmpl w:val="BFA22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E54DC5"/>
    <w:multiLevelType w:val="hybridMultilevel"/>
    <w:tmpl w:val="7E6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E5260"/>
    <w:multiLevelType w:val="hybridMultilevel"/>
    <w:tmpl w:val="D6CE2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FB325D"/>
    <w:multiLevelType w:val="hybridMultilevel"/>
    <w:tmpl w:val="BA8C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12ED2"/>
    <w:multiLevelType w:val="hybridMultilevel"/>
    <w:tmpl w:val="B5945BBC"/>
    <w:lvl w:ilvl="0" w:tplc="11D0E07C">
      <w:start w:val="1"/>
      <w:numFmt w:val="bullet"/>
      <w:lvlText w:val=""/>
      <w:lvlPicBulletId w:val="3"/>
      <w:lvlJc w:val="left"/>
      <w:pPr>
        <w:tabs>
          <w:tab w:val="num" w:pos="720"/>
        </w:tabs>
        <w:ind w:left="720" w:hanging="360"/>
      </w:pPr>
      <w:rPr>
        <w:rFonts w:ascii="Symbol" w:hAnsi="Symbol" w:hint="default"/>
        <w:color w:val="auto"/>
      </w:rPr>
    </w:lvl>
    <w:lvl w:ilvl="1" w:tplc="6BEE2C02">
      <w:start w:val="1"/>
      <w:numFmt w:val="bullet"/>
      <w:lvlText w:val=""/>
      <w:lvlPicBulletId w:val="4"/>
      <w:lvlJc w:val="left"/>
      <w:pPr>
        <w:tabs>
          <w:tab w:val="num" w:pos="1440"/>
        </w:tabs>
        <w:ind w:left="1440" w:hanging="360"/>
      </w:pPr>
      <w:rPr>
        <w:rFonts w:ascii="Symbol" w:hAnsi="Symbol" w:hint="default"/>
        <w:color w:val="auto"/>
      </w:rPr>
    </w:lvl>
    <w:lvl w:ilvl="2" w:tplc="11D0E07C">
      <w:start w:val="1"/>
      <w:numFmt w:val="bullet"/>
      <w:lvlText w:val=""/>
      <w:lvlPicBulletId w:val="3"/>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311EC"/>
    <w:multiLevelType w:val="hybridMultilevel"/>
    <w:tmpl w:val="7B3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13A73"/>
    <w:multiLevelType w:val="hybridMultilevel"/>
    <w:tmpl w:val="4C40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5460B"/>
    <w:multiLevelType w:val="hybridMultilevel"/>
    <w:tmpl w:val="C2C8E7C0"/>
    <w:lvl w:ilvl="0" w:tplc="C5A61B9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AC0667"/>
    <w:multiLevelType w:val="hybridMultilevel"/>
    <w:tmpl w:val="9C60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D0B2E"/>
    <w:multiLevelType w:val="hybridMultilevel"/>
    <w:tmpl w:val="2FC065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8379B5"/>
    <w:multiLevelType w:val="hybridMultilevel"/>
    <w:tmpl w:val="D126461A"/>
    <w:lvl w:ilvl="0" w:tplc="C5A61B92">
      <w:start w:val="1"/>
      <w:numFmt w:val="bullet"/>
      <w:lvlText w:val=""/>
      <w:lvlPicBulletId w:val="2"/>
      <w:lvlJc w:val="left"/>
      <w:pPr>
        <w:tabs>
          <w:tab w:val="num" w:pos="2880"/>
        </w:tabs>
        <w:ind w:left="2880" w:hanging="360"/>
      </w:pPr>
      <w:rPr>
        <w:rFonts w:ascii="Symbol" w:hAnsi="Symbol" w:hint="default"/>
        <w:color w:val="auto"/>
      </w:rPr>
    </w:lvl>
    <w:lvl w:ilvl="1" w:tplc="B600CBC0">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EB26703"/>
    <w:multiLevelType w:val="hybridMultilevel"/>
    <w:tmpl w:val="63623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945552"/>
    <w:multiLevelType w:val="hybridMultilevel"/>
    <w:tmpl w:val="E7180518"/>
    <w:lvl w:ilvl="0" w:tplc="C5A61B92">
      <w:start w:val="1"/>
      <w:numFmt w:val="bullet"/>
      <w:lvlText w:val=""/>
      <w:lvlPicBulletId w:val="0"/>
      <w:lvlJc w:val="left"/>
      <w:pPr>
        <w:tabs>
          <w:tab w:val="num" w:pos="1800"/>
        </w:tabs>
        <w:ind w:left="1800" w:hanging="360"/>
      </w:pPr>
      <w:rPr>
        <w:rFonts w:ascii="Symbol" w:hAnsi="Symbol" w:hint="default"/>
        <w:color w:val="auto"/>
      </w:rPr>
    </w:lvl>
    <w:lvl w:ilvl="1" w:tplc="C5A61B92">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322850"/>
    <w:multiLevelType w:val="hybridMultilevel"/>
    <w:tmpl w:val="8BCA3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5B58B0"/>
    <w:multiLevelType w:val="hybridMultilevel"/>
    <w:tmpl w:val="2F96F286"/>
    <w:lvl w:ilvl="0" w:tplc="B6765768">
      <w:start w:val="1"/>
      <w:numFmt w:val="bullet"/>
      <w:lvlText w:val=""/>
      <w:lvlPicBulletId w:val="0"/>
      <w:lvlJc w:val="left"/>
      <w:pPr>
        <w:tabs>
          <w:tab w:val="num" w:pos="720"/>
        </w:tabs>
        <w:ind w:left="720" w:hanging="360"/>
      </w:pPr>
      <w:rPr>
        <w:rFonts w:ascii="Symbol" w:hAnsi="Symbol" w:hint="default"/>
        <w:color w:val="auto"/>
      </w:rPr>
    </w:lvl>
    <w:lvl w:ilvl="1" w:tplc="D8861286">
      <w:start w:val="1"/>
      <w:numFmt w:val="bullet"/>
      <w:lvlText w:val=""/>
      <w:lvlPicBulletId w:val="1"/>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574E62"/>
    <w:multiLevelType w:val="hybridMultilevel"/>
    <w:tmpl w:val="8F58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8"/>
  </w:num>
  <w:num w:numId="4">
    <w:abstractNumId w:val="11"/>
  </w:num>
  <w:num w:numId="5">
    <w:abstractNumId w:val="7"/>
  </w:num>
  <w:num w:numId="6">
    <w:abstractNumId w:val="2"/>
  </w:num>
  <w:num w:numId="7">
    <w:abstractNumId w:val="6"/>
  </w:num>
  <w:num w:numId="8">
    <w:abstractNumId w:val="0"/>
  </w:num>
  <w:num w:numId="9">
    <w:abstractNumId w:val="5"/>
  </w:num>
  <w:num w:numId="10">
    <w:abstractNumId w:val="14"/>
  </w:num>
  <w:num w:numId="11">
    <w:abstractNumId w:val="3"/>
  </w:num>
  <w:num w:numId="12">
    <w:abstractNumId w:val="12"/>
  </w:num>
  <w:num w:numId="13">
    <w:abstractNumId w:val="1"/>
  </w:num>
  <w:num w:numId="14">
    <w:abstractNumId w:val="10"/>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AE"/>
    <w:rsid w:val="000147C0"/>
    <w:rsid w:val="00017EF1"/>
    <w:rsid w:val="000A0E29"/>
    <w:rsid w:val="000F15CF"/>
    <w:rsid w:val="001046F9"/>
    <w:rsid w:val="001950C8"/>
    <w:rsid w:val="00201F3E"/>
    <w:rsid w:val="0021661F"/>
    <w:rsid w:val="002235D8"/>
    <w:rsid w:val="003A233B"/>
    <w:rsid w:val="00426E95"/>
    <w:rsid w:val="00475372"/>
    <w:rsid w:val="004A30E8"/>
    <w:rsid w:val="005931AA"/>
    <w:rsid w:val="005A0F5A"/>
    <w:rsid w:val="005A1560"/>
    <w:rsid w:val="005C6DD4"/>
    <w:rsid w:val="005D7A47"/>
    <w:rsid w:val="00611C51"/>
    <w:rsid w:val="00617340"/>
    <w:rsid w:val="0064297E"/>
    <w:rsid w:val="007774BF"/>
    <w:rsid w:val="00780D71"/>
    <w:rsid w:val="007924C4"/>
    <w:rsid w:val="007A3CDF"/>
    <w:rsid w:val="007F7434"/>
    <w:rsid w:val="00805184"/>
    <w:rsid w:val="008168C4"/>
    <w:rsid w:val="008352D7"/>
    <w:rsid w:val="009B6271"/>
    <w:rsid w:val="009C7585"/>
    <w:rsid w:val="00A6208B"/>
    <w:rsid w:val="00A62EDF"/>
    <w:rsid w:val="00A74CAD"/>
    <w:rsid w:val="00A83B38"/>
    <w:rsid w:val="00AC13C1"/>
    <w:rsid w:val="00AE0FBB"/>
    <w:rsid w:val="00C5088D"/>
    <w:rsid w:val="00CC02DB"/>
    <w:rsid w:val="00D37BAE"/>
    <w:rsid w:val="00EB481E"/>
    <w:rsid w:val="00F75DFC"/>
    <w:rsid w:val="00F9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4D6775"/>
  <w15:chartTrackingRefBased/>
  <w15:docId w15:val="{44A61F02-EC90-4C46-9ED2-40FDAD8C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unhideWhenUsed/>
    <w:rsid w:val="00617340"/>
    <w:pPr>
      <w:spacing w:after="220" w:line="220" w:lineRule="atLeast"/>
      <w:ind w:left="1440"/>
    </w:pPr>
    <w:rPr>
      <w:sz w:val="20"/>
      <w:szCs w:val="20"/>
    </w:rPr>
  </w:style>
  <w:style w:type="character" w:customStyle="1" w:styleId="BodyTextIndentChar">
    <w:name w:val="Body Text Indent Char"/>
    <w:basedOn w:val="DefaultParagraphFont"/>
    <w:link w:val="BodyTextIndent"/>
    <w:rsid w:val="00617340"/>
    <w:rPr>
      <w:rFonts w:ascii="Times New Roman" w:eastAsia="Times New Roman" w:hAnsi="Times New Roman" w:cs="Times New Roman"/>
      <w:sz w:val="20"/>
      <w:szCs w:val="20"/>
    </w:rPr>
  </w:style>
  <w:style w:type="paragraph" w:styleId="Subtitle">
    <w:name w:val="Subtitle"/>
    <w:basedOn w:val="Title"/>
    <w:next w:val="BodyText"/>
    <w:link w:val="SubtitleChar"/>
    <w:qFormat/>
    <w:rsid w:val="00617340"/>
    <w:pPr>
      <w:keepNext/>
      <w:keepLines/>
      <w:spacing w:after="160" w:line="400" w:lineRule="atLeast"/>
      <w:ind w:left="1080" w:right="2160"/>
      <w:contextualSpacing w:val="0"/>
    </w:pPr>
    <w:rPr>
      <w:rFonts w:ascii="Times New Roman" w:eastAsia="Times New Roman" w:hAnsi="Times New Roman" w:cs="Times New Roman"/>
      <w:i/>
      <w:spacing w:val="-14"/>
      <w:sz w:val="34"/>
      <w:szCs w:val="20"/>
    </w:rPr>
  </w:style>
  <w:style w:type="character" w:customStyle="1" w:styleId="SubtitleChar">
    <w:name w:val="Subtitle Char"/>
    <w:basedOn w:val="DefaultParagraphFont"/>
    <w:link w:val="Subtitle"/>
    <w:rsid w:val="00617340"/>
    <w:rPr>
      <w:rFonts w:ascii="Times New Roman" w:eastAsia="Times New Roman" w:hAnsi="Times New Roman" w:cs="Times New Roman"/>
      <w:i/>
      <w:spacing w:val="-14"/>
      <w:kern w:val="28"/>
      <w:sz w:val="34"/>
      <w:szCs w:val="20"/>
    </w:rPr>
  </w:style>
  <w:style w:type="paragraph" w:styleId="BodyText">
    <w:name w:val="Body Text"/>
    <w:basedOn w:val="Normal"/>
    <w:link w:val="BodyTextChar"/>
    <w:uiPriority w:val="99"/>
    <w:unhideWhenUsed/>
    <w:rsid w:val="00617340"/>
    <w:pPr>
      <w:spacing w:after="120"/>
    </w:pPr>
  </w:style>
  <w:style w:type="character" w:customStyle="1" w:styleId="BodyTextChar">
    <w:name w:val="Body Text Char"/>
    <w:basedOn w:val="DefaultParagraphFont"/>
    <w:link w:val="BodyText"/>
    <w:uiPriority w:val="99"/>
    <w:rsid w:val="00617340"/>
    <w:rPr>
      <w:rFonts w:ascii="Times New Roman" w:eastAsia="Times New Roman" w:hAnsi="Times New Roman" w:cs="Times New Roman"/>
      <w:sz w:val="24"/>
      <w:szCs w:val="24"/>
    </w:rPr>
  </w:style>
  <w:style w:type="paragraph" w:styleId="Title">
    <w:name w:val="Title"/>
    <w:basedOn w:val="Normal"/>
    <w:next w:val="Normal"/>
    <w:link w:val="TitleChar"/>
    <w:qFormat/>
    <w:rsid w:val="006173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34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74CAD"/>
    <w:pPr>
      <w:ind w:left="720"/>
      <w:contextualSpacing/>
    </w:pPr>
  </w:style>
  <w:style w:type="paragraph" w:styleId="Header">
    <w:name w:val="header"/>
    <w:basedOn w:val="Normal"/>
    <w:link w:val="HeaderChar"/>
    <w:rsid w:val="00AC13C1"/>
    <w:pPr>
      <w:tabs>
        <w:tab w:val="center" w:pos="4320"/>
        <w:tab w:val="right" w:pos="8640"/>
      </w:tabs>
    </w:pPr>
    <w:rPr>
      <w:rFonts w:ascii="Arial" w:hAnsi="Arial"/>
      <w:szCs w:val="20"/>
    </w:rPr>
  </w:style>
  <w:style w:type="character" w:customStyle="1" w:styleId="HeaderChar">
    <w:name w:val="Header Char"/>
    <w:basedOn w:val="DefaultParagraphFont"/>
    <w:link w:val="Header"/>
    <w:rsid w:val="00AC13C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5.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DD05C-1BE6-4FDD-92AF-2CC67C1E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17</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City of Lafayette</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Pence</dc:creator>
  <cp:keywords/>
  <dc:description/>
  <cp:lastModifiedBy>Melissa Pence</cp:lastModifiedBy>
  <cp:revision>30</cp:revision>
  <dcterms:created xsi:type="dcterms:W3CDTF">2019-03-07T15:58:00Z</dcterms:created>
  <dcterms:modified xsi:type="dcterms:W3CDTF">2019-03-12T13:41:00Z</dcterms:modified>
</cp:coreProperties>
</file>